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68" w:rsidRDefault="00D508D1" w:rsidP="00811A68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514600" cy="8953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8D1" w:rsidRDefault="00D508D1" w:rsidP="00871273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Guidance Document</w:t>
                            </w:r>
                          </w:p>
                          <w:p w:rsidR="00D508D1" w:rsidRPr="00811A68" w:rsidRDefault="00D508D1" w:rsidP="00871273">
                            <w:pPr>
                              <w:jc w:val="right"/>
                              <w:rPr>
                                <w:b/>
                                <w:vanish/>
                                <w:sz w:val="28"/>
                                <w:szCs w:val="28"/>
                              </w:rPr>
                            </w:pPr>
                            <w:r w:rsidRPr="00811A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Cost of </w:t>
                            </w:r>
                            <w:proofErr w:type="gramStart"/>
                            <w:r w:rsidRPr="00811A68">
                              <w:rPr>
                                <w:b/>
                                <w:sz w:val="28"/>
                                <w:szCs w:val="28"/>
                              </w:rPr>
                              <w:t>Implementing</w:t>
                            </w:r>
                            <w:proofErr w:type="gramEnd"/>
                            <w:r w:rsidRPr="00811A6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 w:rsidRPr="00811A68">
                              <w:rPr>
                                <w:b/>
                                <w:sz w:val="28"/>
                                <w:szCs w:val="28"/>
                              </w:rPr>
                              <w:t>duroam</w:t>
                            </w:r>
                            <w:r w:rsidRPr="00811A68">
                              <w:rPr>
                                <w:b/>
                                <w:vanish/>
                                <w:sz w:val="28"/>
                                <w:szCs w:val="28"/>
                              </w:rPr>
                              <w:t>Bottom of Form</w:t>
                            </w:r>
                          </w:p>
                          <w:p w:rsidR="00D508D1" w:rsidRDefault="00D508D1" w:rsidP="00871273">
                            <w:pPr>
                              <w:ind w:left="5040" w:firstLine="720"/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  <w:p w:rsidR="00D508D1" w:rsidRDefault="00D508D1" w:rsidP="00871273">
                            <w:pPr>
                              <w:jc w:val="right"/>
                            </w:pPr>
                          </w:p>
                          <w:p w:rsidR="00D508D1" w:rsidRDefault="00D508D1" w:rsidP="00871273">
                            <w:pPr>
                              <w:jc w:val="right"/>
                            </w:pPr>
                            <w:r>
                              <w:t>Sept 2017</w:t>
                            </w:r>
                          </w:p>
                          <w:p w:rsidR="00D508D1" w:rsidRDefault="00D508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6.8pt;margin-top:3pt;width:198pt;height:70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" fillcolor="white [3201]" stroked="f" strokeweight=".5pt">
                <v:textbox>
                  <w:txbxContent>
                    <w:p w:rsidR="00D508D1" w:rsidRDefault="00D508D1" w:rsidP="00871273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Guidance Document</w:t>
                      </w:r>
                    </w:p>
                    <w:p w:rsidR="00D508D1" w:rsidRPr="00811A68" w:rsidRDefault="00D508D1" w:rsidP="00871273">
                      <w:pPr>
                        <w:jc w:val="right"/>
                        <w:rPr>
                          <w:b/>
                          <w:vanish/>
                          <w:sz w:val="28"/>
                          <w:szCs w:val="28"/>
                        </w:rPr>
                      </w:pPr>
                      <w:r w:rsidRPr="00811A68">
                        <w:rPr>
                          <w:b/>
                          <w:sz w:val="28"/>
                          <w:szCs w:val="28"/>
                        </w:rPr>
                        <w:t xml:space="preserve">Cost of </w:t>
                      </w:r>
                      <w:proofErr w:type="gramStart"/>
                      <w:r w:rsidRPr="00811A68">
                        <w:rPr>
                          <w:b/>
                          <w:sz w:val="28"/>
                          <w:szCs w:val="28"/>
                        </w:rPr>
                        <w:t>Implementing</w:t>
                      </w:r>
                      <w:proofErr w:type="gramEnd"/>
                      <w:r w:rsidRPr="00811A6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</w:t>
                      </w:r>
                      <w:r w:rsidRPr="00811A68">
                        <w:rPr>
                          <w:b/>
                          <w:sz w:val="28"/>
                          <w:szCs w:val="28"/>
                        </w:rPr>
                        <w:t>duroam</w:t>
                      </w:r>
                      <w:r w:rsidRPr="00811A68">
                        <w:rPr>
                          <w:b/>
                          <w:vanish/>
                          <w:sz w:val="28"/>
                          <w:szCs w:val="28"/>
                        </w:rPr>
                        <w:t>Bottom of Form</w:t>
                      </w:r>
                    </w:p>
                    <w:p w:rsidR="00D508D1" w:rsidRDefault="00D508D1" w:rsidP="00871273">
                      <w:pPr>
                        <w:ind w:left="5040" w:firstLine="720"/>
                        <w:jc w:val="right"/>
                      </w:pPr>
                      <w:r>
                        <w:t xml:space="preserve"> </w:t>
                      </w:r>
                    </w:p>
                    <w:p w:rsidR="00D508D1" w:rsidRDefault="00D508D1" w:rsidP="00871273">
                      <w:pPr>
                        <w:jc w:val="right"/>
                      </w:pPr>
                    </w:p>
                    <w:p w:rsidR="00D508D1" w:rsidRDefault="00D508D1" w:rsidP="00871273">
                      <w:pPr>
                        <w:jc w:val="right"/>
                      </w:pPr>
                      <w:r>
                        <w:t>Sept 2017</w:t>
                      </w:r>
                    </w:p>
                    <w:p w:rsidR="00D508D1" w:rsidRDefault="00D508D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5905500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8D1" w:rsidRDefault="00D508D1" w:rsidP="00D508D1"/>
                          <w:p w:rsidR="00D508D1" w:rsidRDefault="00D508D1" w:rsidP="00D508D1">
                            <w:r w:rsidRPr="00D508D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668884" cy="628650"/>
                                  <wp:effectExtent l="0" t="0" r="0" b="0"/>
                                  <wp:docPr id="10" name="Picture 10" descr="K:\Documentation Material\Web Site Information Text and Files\images\Jisc-eduroam Twitter emblem 400x4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K:\Documentation Material\Web Site Information Text and Files\images\Jisc-eduroam Twitter emblem 400x4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9318" cy="6384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08D1" w:rsidRDefault="00D508D1" w:rsidP="00D508D1"/>
                          <w:p w:rsidR="00811A68" w:rsidRDefault="00811A68" w:rsidP="00D508D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508D1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11A68" w:rsidRDefault="00811A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13.8pt;margin-top:-3pt;width:465pt;height:8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" fillcolor="white [3201]" stroked="f" strokeweight=".5pt">
                <v:textbox>
                  <w:txbxContent>
                    <w:p w:rsidR="00D508D1" w:rsidRDefault="00D508D1" w:rsidP="00D508D1"/>
                    <w:p w:rsidR="00D508D1" w:rsidRDefault="00D508D1" w:rsidP="00D508D1">
                      <w:r w:rsidRPr="00D508D1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668884" cy="628650"/>
                            <wp:effectExtent l="0" t="0" r="0" b="0"/>
                            <wp:docPr id="10" name="Picture 10" descr="K:\Documentation Material\Web Site Information Text and Files\images\Jisc-eduroam Twitter emblem 400x4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K:\Documentation Material\Web Site Information Text and Files\images\Jisc-eduroam Twitter emblem 400x4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9318" cy="6384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08D1" w:rsidRDefault="00D508D1" w:rsidP="00D508D1"/>
                    <w:p w:rsidR="00811A68" w:rsidRDefault="00811A68" w:rsidP="00D508D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508D1"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11A68" w:rsidRDefault="00811A68"/>
                  </w:txbxContent>
                </v:textbox>
                <w10:wrap anchorx="margin"/>
              </v:shape>
            </w:pict>
          </mc:Fallback>
        </mc:AlternateContent>
      </w:r>
    </w:p>
    <w:p w:rsidR="00811A68" w:rsidRDefault="00811A68" w:rsidP="00811A68">
      <w:pPr>
        <w:rPr>
          <w:b/>
          <w:sz w:val="28"/>
          <w:szCs w:val="28"/>
        </w:rPr>
      </w:pPr>
    </w:p>
    <w:p w:rsidR="00811A68" w:rsidRDefault="00811A68" w:rsidP="00811A68">
      <w:pPr>
        <w:rPr>
          <w:b/>
          <w:sz w:val="28"/>
          <w:szCs w:val="28"/>
        </w:rPr>
      </w:pPr>
    </w:p>
    <w:p w:rsidR="00811A68" w:rsidRDefault="00811A68" w:rsidP="00811A68">
      <w:pPr>
        <w:rPr>
          <w:b/>
          <w:sz w:val="28"/>
          <w:szCs w:val="28"/>
        </w:rPr>
      </w:pPr>
    </w:p>
    <w:p w:rsidR="00811A68" w:rsidRDefault="00811A68" w:rsidP="00811A6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76414" w:rsidRDefault="00D76414"/>
    <w:p w:rsidR="009F73CE" w:rsidRPr="00EA064A" w:rsidRDefault="009F73CE" w:rsidP="00EA064A">
      <w:pPr>
        <w:pStyle w:val="DocHeading1"/>
      </w:pPr>
      <w:r w:rsidRPr="00EA064A">
        <w:t>Scope</w:t>
      </w:r>
    </w:p>
    <w:p w:rsidR="009F73CE" w:rsidRDefault="009F73CE"/>
    <w:p w:rsidR="007C5AB8" w:rsidRDefault="00F37338" w:rsidP="00F37338">
      <w:r>
        <w:t xml:space="preserve">Since each </w:t>
      </w:r>
      <w:r w:rsidR="007C5AB8">
        <w:t xml:space="preserve">deployment </w:t>
      </w:r>
      <w:r>
        <w:t xml:space="preserve">situation is different it is only possible to </w:t>
      </w:r>
      <w:r w:rsidRPr="00F37338">
        <w:t>provide general pointers</w:t>
      </w:r>
      <w:r w:rsidR="00990C34">
        <w:t xml:space="preserve"> in regard of the cost of implementing eduroam</w:t>
      </w:r>
      <w:r w:rsidRPr="00F37338">
        <w:t>. </w:t>
      </w:r>
      <w:r w:rsidR="004F356C">
        <w:t>For instance, if services are contracted out there will obviously be a</w:t>
      </w:r>
      <w:r w:rsidR="008210E0">
        <w:t xml:space="preserve">n </w:t>
      </w:r>
      <w:r w:rsidR="004F356C">
        <w:t>impact</w:t>
      </w:r>
      <w:r w:rsidR="008210E0">
        <w:t xml:space="preserve"> on costs that we cannot </w:t>
      </w:r>
      <w:r w:rsidR="004F356C">
        <w:t>provide for guidance</w:t>
      </w:r>
      <w:r w:rsidR="008210E0">
        <w:t xml:space="preserve"> o</w:t>
      </w:r>
      <w:bookmarkStart w:id="0" w:name="_GoBack"/>
      <w:bookmarkEnd w:id="0"/>
      <w:r w:rsidR="008210E0">
        <w:t>n</w:t>
      </w:r>
      <w:r w:rsidR="004F356C">
        <w:t xml:space="preserve">. </w:t>
      </w:r>
      <w:r w:rsidR="00990C34">
        <w:t>This document sets out the components needed to deploy a service and the factors that should be considered</w:t>
      </w:r>
      <w:r w:rsidR="00E82BC3">
        <w:t xml:space="preserve">, together with indicative costs. </w:t>
      </w:r>
      <w:r>
        <w:t>Whilst t</w:t>
      </w:r>
      <w:r w:rsidRPr="00F37338">
        <w:t xml:space="preserve">he following may look daunting, if carried out in a step by step fashion it is quite achievable. </w:t>
      </w:r>
    </w:p>
    <w:p w:rsidR="00B0160C" w:rsidRDefault="00B0160C" w:rsidP="00F37338"/>
    <w:p w:rsidR="00B0160C" w:rsidRDefault="00B0160C" w:rsidP="00F37338">
      <w:r>
        <w:t xml:space="preserve">This document should be read in conjunction with the high level eduroam </w:t>
      </w:r>
      <w:r w:rsidR="001B5378">
        <w:t>Management Briefing guide</w:t>
      </w:r>
      <w:r>
        <w:t xml:space="preserve"> </w:t>
      </w:r>
      <w:hyperlink r:id="rId9" w:history="1">
        <w:r w:rsidR="00E607D8" w:rsidRPr="009D5EC0">
          <w:rPr>
            <w:rStyle w:val="Hyperlink"/>
          </w:rPr>
          <w:t>https://community.jisc.ac.uk/library/janet-services-documentation/management-briefing-eduroam</w:t>
        </w:r>
      </w:hyperlink>
      <w:r w:rsidR="00E607D8">
        <w:t xml:space="preserve"> </w:t>
      </w:r>
      <w:r>
        <w:t>which covers concepts and</w:t>
      </w:r>
      <w:r w:rsidR="00E607D8">
        <w:t xml:space="preserve"> benefits; the www.eduroam.org website may also be of interest.</w:t>
      </w:r>
    </w:p>
    <w:p w:rsidR="0034711F" w:rsidRDefault="0034711F" w:rsidP="00F37338"/>
    <w:p w:rsidR="0034711F" w:rsidRDefault="00370366" w:rsidP="00F37338">
      <w:proofErr w:type="gramStart"/>
      <w:r>
        <w:t>eduroam</w:t>
      </w:r>
      <w:proofErr w:type="gramEnd"/>
      <w:r>
        <w:t xml:space="preserve"> services can be ‘Visited’ (Wi-Fi), ‘Home’ (</w:t>
      </w:r>
      <w:proofErr w:type="spellStart"/>
      <w:r>
        <w:t>IdP</w:t>
      </w:r>
      <w:proofErr w:type="spellEnd"/>
      <w:r>
        <w:t xml:space="preserve">) or both ‘Visited and Home’. </w:t>
      </w:r>
      <w:r w:rsidR="0034711F">
        <w:t xml:space="preserve">The type of service to be offered will significantly affect the cost of provision: </w:t>
      </w:r>
    </w:p>
    <w:p w:rsidR="00B0160C" w:rsidRDefault="00B0160C" w:rsidP="00F37338"/>
    <w:p w:rsidR="0034711F" w:rsidRPr="00B0160C" w:rsidRDefault="0034711F" w:rsidP="00EA064A">
      <w:pPr>
        <w:pStyle w:val="ListParagraph"/>
        <w:numPr>
          <w:ilvl w:val="0"/>
          <w:numId w:val="2"/>
        </w:numPr>
        <w:shd w:val="clear" w:color="auto" w:fill="C5E0B3" w:themeFill="accent6" w:themeFillTint="66"/>
      </w:pPr>
      <w:r w:rsidRPr="00EA064A">
        <w:rPr>
          <w:shd w:val="clear" w:color="auto" w:fill="C5E0B3" w:themeFill="accent6" w:themeFillTint="66"/>
        </w:rPr>
        <w:t>‘Visited’ services whereby a Wi-Fi service for guests only is provided is quick and easy to do</w:t>
      </w:r>
    </w:p>
    <w:p w:rsidR="00B0160C" w:rsidRDefault="00B0160C" w:rsidP="00B0160C"/>
    <w:p w:rsidR="0034711F" w:rsidRDefault="0034711F" w:rsidP="00EA064A">
      <w:pPr>
        <w:pStyle w:val="ListParagraph"/>
        <w:numPr>
          <w:ilvl w:val="0"/>
          <w:numId w:val="2"/>
        </w:numPr>
        <w:shd w:val="clear" w:color="auto" w:fill="FFE599" w:themeFill="accent4" w:themeFillTint="66"/>
      </w:pPr>
      <w:r>
        <w:t xml:space="preserve">‘Home’ service </w:t>
      </w:r>
      <w:r w:rsidR="00370366">
        <w:t>(</w:t>
      </w:r>
      <w:proofErr w:type="spellStart"/>
      <w:r w:rsidR="00370366">
        <w:t>IdP</w:t>
      </w:r>
      <w:proofErr w:type="spellEnd"/>
      <w:r w:rsidR="00370366">
        <w:t xml:space="preserve">) </w:t>
      </w:r>
      <w:r>
        <w:t>add-on, together with associated ‘on-boarding’/device set up of user devices, can add significant complexity and on-going support overhead – but no more than</w:t>
      </w:r>
      <w:r w:rsidR="00A41383">
        <w:t xml:space="preserve"> alternative</w:t>
      </w:r>
      <w:r>
        <w:t xml:space="preserve"> non-eduroam services for home users.</w:t>
      </w:r>
    </w:p>
    <w:p w:rsidR="007C5AB8" w:rsidRDefault="007C5AB8" w:rsidP="00F37338"/>
    <w:p w:rsidR="00DA1CED" w:rsidRDefault="00DA1CED" w:rsidP="00F37338"/>
    <w:p w:rsidR="009F73CE" w:rsidRPr="00EA064A" w:rsidRDefault="009F73CE" w:rsidP="00EA064A">
      <w:pPr>
        <w:pStyle w:val="DocHeading1"/>
      </w:pPr>
      <w:r w:rsidRPr="00EA064A">
        <w:t>Pre</w:t>
      </w:r>
      <w:r w:rsidR="001139EC" w:rsidRPr="00EA064A">
        <w:t>-r</w:t>
      </w:r>
      <w:r w:rsidRPr="00EA064A">
        <w:t>equisites</w:t>
      </w:r>
    </w:p>
    <w:p w:rsidR="009F73CE" w:rsidRDefault="009F73CE" w:rsidP="00F37338"/>
    <w:p w:rsidR="007C5AB8" w:rsidRDefault="007C5AB8" w:rsidP="00F37338">
      <w:r>
        <w:t xml:space="preserve">It is assumed that there is already an effective </w:t>
      </w:r>
      <w:r w:rsidR="00F37338" w:rsidRPr="00F37338">
        <w:t xml:space="preserve">Wi-Fi infrastructure </w:t>
      </w:r>
      <w:r>
        <w:t xml:space="preserve">place </w:t>
      </w:r>
      <w:r w:rsidR="00174B9B">
        <w:t xml:space="preserve">that </w:t>
      </w:r>
      <w:r>
        <w:t>provid</w:t>
      </w:r>
      <w:r w:rsidR="00174B9B">
        <w:t xml:space="preserve">es </w:t>
      </w:r>
      <w:r>
        <w:t xml:space="preserve">the required </w:t>
      </w:r>
      <w:r w:rsidR="00174B9B">
        <w:t xml:space="preserve">wireless </w:t>
      </w:r>
      <w:r>
        <w:t>coverage</w:t>
      </w:r>
      <w:r w:rsidR="00174B9B">
        <w:t>,</w:t>
      </w:r>
      <w:r>
        <w:t xml:space="preserve"> data bandwidth capacity (</w:t>
      </w:r>
      <w:r w:rsidR="00174B9B">
        <w:t>i.e.</w:t>
      </w:r>
      <w:r>
        <w:t xml:space="preserve"> 802.11n/ac), IP</w:t>
      </w:r>
      <w:r w:rsidR="00174B9B">
        <w:t xml:space="preserve"> address</w:t>
      </w:r>
      <w:r>
        <w:t xml:space="preserve"> </w:t>
      </w:r>
      <w:r w:rsidR="00174B9B">
        <w:t>pool</w:t>
      </w:r>
      <w:r>
        <w:t xml:space="preserve"> and backhaul internet bandwidth for the anticipated number of users and their pattern of usage (you have to cater for peak demand, which</w:t>
      </w:r>
      <w:r w:rsidR="00174B9B">
        <w:t xml:space="preserve"> furthermore</w:t>
      </w:r>
      <w:r>
        <w:t xml:space="preserve"> may be localised).</w:t>
      </w:r>
    </w:p>
    <w:p w:rsidR="007C5AB8" w:rsidRDefault="007C5AB8" w:rsidP="00F37338"/>
    <w:p w:rsidR="00DA1CED" w:rsidRDefault="00DA1CED" w:rsidP="00F37338"/>
    <w:p w:rsidR="009F73CE" w:rsidRPr="00EA064A" w:rsidRDefault="007536D4" w:rsidP="00EA064A">
      <w:pPr>
        <w:pStyle w:val="DocHeading1"/>
      </w:pPr>
      <w:r w:rsidRPr="00EA064A">
        <w:t>Identification of Cost Elements</w:t>
      </w:r>
    </w:p>
    <w:p w:rsidR="009F73CE" w:rsidRDefault="009F73CE" w:rsidP="00F37338"/>
    <w:p w:rsidR="009F73CE" w:rsidRDefault="009F73CE" w:rsidP="007C5AB8">
      <w:r>
        <w:t>The only costs that will then be incurred are those relating to:</w:t>
      </w:r>
      <w:r w:rsidR="00F37338" w:rsidRPr="00F37338">
        <w:t xml:space="preserve"> </w:t>
      </w:r>
    </w:p>
    <w:p w:rsidR="009F73CE" w:rsidRDefault="00F37338" w:rsidP="007536D4">
      <w:pPr>
        <w:pStyle w:val="ListParagraph"/>
        <w:numPr>
          <w:ilvl w:val="0"/>
          <w:numId w:val="1"/>
        </w:numPr>
      </w:pPr>
      <w:r w:rsidRPr="00F37338">
        <w:t xml:space="preserve">provision of a RADIUS server </w:t>
      </w:r>
    </w:p>
    <w:p w:rsidR="009F73CE" w:rsidRDefault="00F37338" w:rsidP="007536D4">
      <w:pPr>
        <w:pStyle w:val="ListParagraph"/>
        <w:numPr>
          <w:ilvl w:val="0"/>
          <w:numId w:val="1"/>
        </w:numPr>
      </w:pPr>
      <w:r w:rsidRPr="00F37338">
        <w:t>provision</w:t>
      </w:r>
      <w:r w:rsidR="009F73CE">
        <w:t xml:space="preserve"> of/bandwidth reallocation</w:t>
      </w:r>
      <w:r w:rsidRPr="00F37338">
        <w:t xml:space="preserve"> </w:t>
      </w:r>
      <w:r w:rsidR="009F73CE">
        <w:t xml:space="preserve">for </w:t>
      </w:r>
      <w:r w:rsidRPr="00F37338">
        <w:t>an internet feed for the service</w:t>
      </w:r>
      <w:r w:rsidR="009F73CE">
        <w:t xml:space="preserve"> </w:t>
      </w:r>
    </w:p>
    <w:p w:rsidR="009F73CE" w:rsidRDefault="009F73CE" w:rsidP="007536D4">
      <w:pPr>
        <w:pStyle w:val="ListParagraph"/>
        <w:numPr>
          <w:ilvl w:val="0"/>
          <w:numId w:val="1"/>
        </w:numPr>
      </w:pPr>
      <w:r w:rsidRPr="00F37338">
        <w:t>engineering/system configuration time</w:t>
      </w:r>
    </w:p>
    <w:p w:rsidR="00DA1CED" w:rsidRDefault="00DA1CED" w:rsidP="00DA1CED">
      <w:pPr>
        <w:pStyle w:val="ListParagraph"/>
        <w:numPr>
          <w:ilvl w:val="0"/>
          <w:numId w:val="1"/>
        </w:numPr>
      </w:pPr>
      <w:r>
        <w:t>hosting of a service information web page</w:t>
      </w:r>
    </w:p>
    <w:p w:rsidR="009F73CE" w:rsidRDefault="007536D4" w:rsidP="007536D4">
      <w:pPr>
        <w:pStyle w:val="ListParagraph"/>
        <w:numPr>
          <w:ilvl w:val="0"/>
          <w:numId w:val="1"/>
        </w:numPr>
      </w:pPr>
      <w:r>
        <w:t>‘on-boarding’ of own users if you are providing a service for your own members</w:t>
      </w:r>
    </w:p>
    <w:p w:rsidR="007536D4" w:rsidRDefault="007536D4" w:rsidP="007536D4">
      <w:pPr>
        <w:pStyle w:val="ListParagraph"/>
        <w:numPr>
          <w:ilvl w:val="0"/>
          <w:numId w:val="1"/>
        </w:numPr>
      </w:pPr>
      <w:r>
        <w:t>ongoing support</w:t>
      </w:r>
    </w:p>
    <w:p w:rsidR="009F73CE" w:rsidRDefault="009F73CE" w:rsidP="007C5AB8"/>
    <w:p w:rsidR="009F73CE" w:rsidRDefault="00F37338" w:rsidP="007C5AB8">
      <w:r w:rsidRPr="00F37338">
        <w:t>All member organisations are different in terms of equipment already deployed, equipment/platform selection, technical expertise, internet connectivity, and the anticipated numbers of visitors that need to be accommodated. Therefore any cost we suggest can only be very broad.</w:t>
      </w:r>
      <w:r w:rsidR="009F73CE">
        <w:t xml:space="preserve"> </w:t>
      </w:r>
    </w:p>
    <w:p w:rsidR="009F73CE" w:rsidRDefault="009F73CE" w:rsidP="007C5AB8"/>
    <w:p w:rsidR="00677311" w:rsidRDefault="00677311">
      <w:r>
        <w:br w:type="page"/>
      </w:r>
    </w:p>
    <w:p w:rsidR="009F73CE" w:rsidRPr="00EA064A" w:rsidRDefault="00E701CA" w:rsidP="00EA064A">
      <w:pPr>
        <w:pStyle w:val="DocHeading1"/>
      </w:pPr>
      <w:r w:rsidRPr="00EA064A">
        <w:lastRenderedPageBreak/>
        <w:t>Evaluat</w:t>
      </w:r>
      <w:r w:rsidR="005C58DE">
        <w:t>ion/Estimation of</w:t>
      </w:r>
      <w:r w:rsidRPr="00EA064A">
        <w:t xml:space="preserve"> </w:t>
      </w:r>
      <w:r w:rsidR="009F73CE" w:rsidRPr="00EA064A">
        <w:t xml:space="preserve">Cost </w:t>
      </w:r>
      <w:r w:rsidRPr="00EA064A">
        <w:t>E</w:t>
      </w:r>
      <w:r w:rsidR="009F73CE" w:rsidRPr="00EA064A">
        <w:t>lements</w:t>
      </w:r>
    </w:p>
    <w:p w:rsidR="00B0160C" w:rsidRDefault="00B0160C" w:rsidP="00B0160C"/>
    <w:p w:rsidR="00B0160C" w:rsidRPr="00B0160C" w:rsidRDefault="00B0160C" w:rsidP="00B0160C">
      <w:pPr>
        <w:rPr>
          <w:b/>
          <w:i/>
        </w:rPr>
      </w:pPr>
      <w:r w:rsidRPr="00B0160C">
        <w:rPr>
          <w:b/>
          <w:i/>
        </w:rPr>
        <w:t xml:space="preserve">For Visited-only deployments, cost elements i – vi and </w:t>
      </w:r>
      <w:proofErr w:type="gramStart"/>
      <w:r w:rsidRPr="00B0160C">
        <w:rPr>
          <w:b/>
          <w:i/>
        </w:rPr>
        <w:t>ix(</w:t>
      </w:r>
      <w:proofErr w:type="gramEnd"/>
      <w:r w:rsidRPr="00B0160C">
        <w:rPr>
          <w:b/>
          <w:i/>
        </w:rPr>
        <w:t xml:space="preserve">a) below apply. </w:t>
      </w:r>
    </w:p>
    <w:p w:rsidR="00B0160C" w:rsidRPr="00B0160C" w:rsidRDefault="00B0160C" w:rsidP="00B0160C">
      <w:pPr>
        <w:rPr>
          <w:i/>
        </w:rPr>
      </w:pPr>
    </w:p>
    <w:p w:rsidR="009F73CE" w:rsidRDefault="00B0160C" w:rsidP="00B0160C">
      <w:pPr>
        <w:rPr>
          <w:b/>
          <w:i/>
        </w:rPr>
      </w:pPr>
      <w:r w:rsidRPr="00B0160C">
        <w:rPr>
          <w:b/>
          <w:i/>
        </w:rPr>
        <w:t xml:space="preserve">For Home and Visited deployments, cost elements i – vi and </w:t>
      </w:r>
      <w:proofErr w:type="gramStart"/>
      <w:r w:rsidRPr="00B0160C">
        <w:rPr>
          <w:b/>
          <w:i/>
        </w:rPr>
        <w:t>ix(</w:t>
      </w:r>
      <w:proofErr w:type="gramEnd"/>
      <w:r w:rsidRPr="00B0160C">
        <w:rPr>
          <w:b/>
          <w:i/>
        </w:rPr>
        <w:t>a) apply and in addition cost elements vii, viii and ix(b) also apply.</w:t>
      </w:r>
    </w:p>
    <w:p w:rsidR="00B0160C" w:rsidRDefault="00B0160C" w:rsidP="00B0160C">
      <w:pPr>
        <w:rPr>
          <w:b/>
          <w:i/>
        </w:rPr>
      </w:pPr>
    </w:p>
    <w:p w:rsidR="0034711F" w:rsidRPr="00F229F0" w:rsidRDefault="0034711F" w:rsidP="00F229F0">
      <w:pPr>
        <w:pStyle w:val="ListParagraph"/>
        <w:numPr>
          <w:ilvl w:val="0"/>
          <w:numId w:val="12"/>
        </w:numPr>
        <w:rPr>
          <w:u w:val="single"/>
        </w:rPr>
      </w:pPr>
      <w:r w:rsidRPr="00F229F0">
        <w:rPr>
          <w:u w:val="single"/>
        </w:rPr>
        <w:t>Membership of eduroam(UK)</w:t>
      </w:r>
    </w:p>
    <w:p w:rsidR="0074049E" w:rsidRDefault="0074049E" w:rsidP="007C5AB8"/>
    <w:p w:rsidR="007C5AB8" w:rsidRPr="007C5AB8" w:rsidRDefault="009F73CE" w:rsidP="007C5AB8">
      <w:r>
        <w:t xml:space="preserve">One cost is fixed – and that is the cost of </w:t>
      </w:r>
      <w:r w:rsidR="007C5AB8" w:rsidRPr="007C5AB8">
        <w:t xml:space="preserve">membership of </w:t>
      </w:r>
      <w:proofErr w:type="gramStart"/>
      <w:r w:rsidR="007C5AB8" w:rsidRPr="007C5AB8">
        <w:t>eduroam</w:t>
      </w:r>
      <w:r>
        <w:t>(</w:t>
      </w:r>
      <w:proofErr w:type="gramEnd"/>
      <w:r>
        <w:t>UK), which is nil. To join, y</w:t>
      </w:r>
      <w:r w:rsidR="007C5AB8" w:rsidRPr="007C5AB8">
        <w:t>ou simply need to submit the application form on</w:t>
      </w:r>
      <w:r w:rsidR="00326CD6">
        <w:t xml:space="preserve">: </w:t>
      </w:r>
      <w:hyperlink r:id="rId10" w:history="1">
        <w:r w:rsidR="007C5AB8" w:rsidRPr="007C5AB8">
          <w:rPr>
            <w:rStyle w:val="Hyperlink"/>
          </w:rPr>
          <w:t>https://community.jisc.ac.uk/library/janet-services-documentation/how-does-organisation-join-service</w:t>
        </w:r>
      </w:hyperlink>
    </w:p>
    <w:p w:rsidR="00F37338" w:rsidRDefault="00F37338" w:rsidP="00F37338"/>
    <w:p w:rsidR="00F229F0" w:rsidRDefault="00F229F0" w:rsidP="00F229F0">
      <w:pPr>
        <w:shd w:val="clear" w:color="auto" w:fill="C5E0B3" w:themeFill="accent6" w:themeFillTint="66"/>
      </w:pPr>
      <w:r>
        <w:t xml:space="preserve">Cost of </w:t>
      </w:r>
      <w:proofErr w:type="gramStart"/>
      <w:r>
        <w:t>eduroam(</w:t>
      </w:r>
      <w:proofErr w:type="gramEnd"/>
      <w:r>
        <w:t>UK) membership: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8DE">
        <w:tab/>
        <w:t>n</w:t>
      </w:r>
      <w:r>
        <w:t xml:space="preserve">il </w:t>
      </w:r>
    </w:p>
    <w:p w:rsidR="00B341F2" w:rsidRDefault="00B341F2"/>
    <w:p w:rsidR="00B341F2" w:rsidRDefault="00B341F2"/>
    <w:p w:rsidR="00A97EF2" w:rsidRPr="00F229F0" w:rsidRDefault="00144442" w:rsidP="00F229F0">
      <w:pPr>
        <w:pStyle w:val="ListParagraph"/>
        <w:numPr>
          <w:ilvl w:val="0"/>
          <w:numId w:val="12"/>
        </w:numPr>
        <w:rPr>
          <w:u w:val="single"/>
        </w:rPr>
      </w:pPr>
      <w:r w:rsidRPr="00F229F0">
        <w:rPr>
          <w:u w:val="single"/>
        </w:rPr>
        <w:t>RADIUS Server Platforms</w:t>
      </w:r>
      <w:r w:rsidRPr="00F229F0">
        <w:t xml:space="preserve"> (needed for both Visited and Home services)</w:t>
      </w:r>
    </w:p>
    <w:p w:rsidR="0074049E" w:rsidRDefault="0074049E" w:rsidP="00F37338"/>
    <w:p w:rsidR="00F37338" w:rsidRDefault="00F37338" w:rsidP="00F37338">
      <w:r w:rsidRPr="00F37338">
        <w:t xml:space="preserve">RADIUS server(s) – you ideally should have two similar systems for resilience. Hardware need be only ‘lightweight server’ specification, but should be resilient. You may choose a virtual server platform, </w:t>
      </w:r>
      <w:r w:rsidR="00A41383">
        <w:t>and</w:t>
      </w:r>
      <w:r w:rsidRPr="00F37338">
        <w:t xml:space="preserve"> whilst there will still be costs for th</w:t>
      </w:r>
      <w:r w:rsidR="00A41383">
        <w:t>is</w:t>
      </w:r>
      <w:r w:rsidRPr="00F37338">
        <w:t xml:space="preserve">, they are hard </w:t>
      </w:r>
      <w:r w:rsidR="00A41383">
        <w:t xml:space="preserve">for us </w:t>
      </w:r>
      <w:r w:rsidRPr="00F37338">
        <w:t xml:space="preserve">to quantify. Alternatively you might opt for an appliance solution such as Aruba </w:t>
      </w:r>
      <w:proofErr w:type="spellStart"/>
      <w:r w:rsidRPr="00F37338">
        <w:t>Clear</w:t>
      </w:r>
      <w:r w:rsidR="00A41383">
        <w:t>P</w:t>
      </w:r>
      <w:r w:rsidRPr="00F37338">
        <w:t>ass</w:t>
      </w:r>
      <w:proofErr w:type="spellEnd"/>
      <w:r w:rsidRPr="00F37338">
        <w:t>. The latter cost is heavily dependent on the number of licences since</w:t>
      </w:r>
      <w:r w:rsidR="00A41383">
        <w:t xml:space="preserve"> th</w:t>
      </w:r>
      <w:r w:rsidRPr="00F37338">
        <w:t>e cost is per-subscriber based</w:t>
      </w:r>
      <w:r w:rsidR="00A41383">
        <w:t xml:space="preserve"> and</w:t>
      </w:r>
      <w:r w:rsidRPr="00F37338">
        <w:t xml:space="preserve"> th</w:t>
      </w:r>
      <w:r w:rsidR="00A41383">
        <w:t>is</w:t>
      </w:r>
      <w:r w:rsidRPr="00F37338">
        <w:t xml:space="preserve"> would be a matter f</w:t>
      </w:r>
      <w:r w:rsidR="00A41383">
        <w:t>or</w:t>
      </w:r>
      <w:r w:rsidRPr="00F37338">
        <w:t xml:space="preserve"> negotiation with suppliers.</w:t>
      </w:r>
    </w:p>
    <w:p w:rsidR="00A41383" w:rsidRDefault="00A41383" w:rsidP="00F37338"/>
    <w:p w:rsidR="001037E1" w:rsidRDefault="001037E1" w:rsidP="00EA064A">
      <w:pPr>
        <w:shd w:val="clear" w:color="auto" w:fill="C5E0B3" w:themeFill="accent6" w:themeFillTint="66"/>
      </w:pPr>
      <w:r>
        <w:t>Ballpark estimates:</w:t>
      </w:r>
    </w:p>
    <w:p w:rsidR="00A41383" w:rsidRDefault="00A41383" w:rsidP="00EA064A">
      <w:pPr>
        <w:shd w:val="clear" w:color="auto" w:fill="C5E0B3" w:themeFill="accent6" w:themeFillTint="66"/>
        <w:ind w:firstLine="720"/>
      </w:pPr>
      <w:r>
        <w:t xml:space="preserve">Two lightweight rack-mount servers </w:t>
      </w:r>
      <w:r w:rsidR="001037E1">
        <w:t>(</w:t>
      </w:r>
      <w:r w:rsidR="00B341F2">
        <w:t xml:space="preserve">e.g. </w:t>
      </w:r>
      <w:r w:rsidR="001037E1">
        <w:t>hardware purchase)</w:t>
      </w:r>
      <w:r w:rsidR="001037E1">
        <w:tab/>
      </w:r>
      <w:r w:rsidR="001037E1">
        <w:tab/>
      </w:r>
      <w:r>
        <w:t>£</w:t>
      </w:r>
      <w:r w:rsidR="001037E1">
        <w:t xml:space="preserve"> </w:t>
      </w:r>
      <w:r>
        <w:t>4,000</w:t>
      </w:r>
    </w:p>
    <w:p w:rsidR="00A41383" w:rsidRDefault="00A41383" w:rsidP="00EA064A">
      <w:pPr>
        <w:shd w:val="clear" w:color="auto" w:fill="C5E0B3" w:themeFill="accent6" w:themeFillTint="66"/>
        <w:ind w:firstLine="720"/>
      </w:pPr>
      <w:r>
        <w:t xml:space="preserve">Annual maintenance </w:t>
      </w:r>
      <w:r>
        <w:tab/>
      </w:r>
      <w:r>
        <w:tab/>
      </w:r>
      <w:r>
        <w:tab/>
      </w:r>
      <w:r w:rsidR="001037E1">
        <w:tab/>
      </w:r>
      <w:r w:rsidR="001037E1">
        <w:tab/>
      </w:r>
      <w:r w:rsidR="001037E1">
        <w:tab/>
      </w:r>
      <w:r w:rsidR="001037E1">
        <w:tab/>
      </w:r>
      <w:r>
        <w:t xml:space="preserve">£ </w:t>
      </w:r>
      <w:r w:rsidR="001037E1">
        <w:t xml:space="preserve"> </w:t>
      </w:r>
      <w:r>
        <w:t xml:space="preserve">  400 </w:t>
      </w:r>
      <w:r w:rsidR="001037E1">
        <w:t>pa</w:t>
      </w:r>
    </w:p>
    <w:p w:rsidR="001037E1" w:rsidRDefault="001037E1" w:rsidP="00EA064A">
      <w:pPr>
        <w:shd w:val="clear" w:color="auto" w:fill="C5E0B3" w:themeFill="accent6" w:themeFillTint="66"/>
        <w:ind w:firstLine="720"/>
      </w:pPr>
      <w:r>
        <w:t>Rack space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   800 pa</w:t>
      </w:r>
      <w:r>
        <w:tab/>
      </w:r>
    </w:p>
    <w:p w:rsidR="00A41383" w:rsidRDefault="00993572" w:rsidP="00EA064A">
      <w:pPr>
        <w:shd w:val="clear" w:color="auto" w:fill="C5E0B3" w:themeFill="accent6" w:themeFillTint="66"/>
        <w:ind w:firstLine="720"/>
      </w:pPr>
      <w:r>
        <w:t>2</w:t>
      </w:r>
      <w:r w:rsidRPr="00993572">
        <w:t xml:space="preserve"> days of engineering/sys admin time to</w:t>
      </w:r>
      <w:r>
        <w:t xml:space="preserve"> install/set up</w:t>
      </w:r>
      <w:r>
        <w:tab/>
      </w:r>
      <w:r>
        <w:tab/>
      </w:r>
      <w:r>
        <w:tab/>
      </w:r>
      <w:r w:rsidR="005C58DE">
        <w:t xml:space="preserve">      </w:t>
      </w:r>
      <w:r>
        <w:t>TBA</w:t>
      </w:r>
    </w:p>
    <w:p w:rsidR="00993572" w:rsidRDefault="00993572" w:rsidP="00F37338"/>
    <w:p w:rsidR="005C58DE" w:rsidRDefault="005C58DE" w:rsidP="00F37338"/>
    <w:p w:rsidR="00144442" w:rsidRPr="00F229F0" w:rsidRDefault="00144442" w:rsidP="00F229F0">
      <w:pPr>
        <w:pStyle w:val="ListParagraph"/>
        <w:numPr>
          <w:ilvl w:val="0"/>
          <w:numId w:val="12"/>
        </w:numPr>
        <w:rPr>
          <w:u w:val="single"/>
        </w:rPr>
      </w:pPr>
      <w:r w:rsidRPr="00F229F0">
        <w:rPr>
          <w:u w:val="single"/>
        </w:rPr>
        <w:t>RADIUS Software</w:t>
      </w:r>
      <w:r w:rsidRPr="0074049E">
        <w:t xml:space="preserve"> (needed for both Visited and Home services)</w:t>
      </w:r>
    </w:p>
    <w:p w:rsidR="0074049E" w:rsidRDefault="0074049E" w:rsidP="00F37338"/>
    <w:p w:rsidR="00F37338" w:rsidRDefault="00F37338" w:rsidP="00F37338">
      <w:r w:rsidRPr="00F37338">
        <w:t xml:space="preserve">The </w:t>
      </w:r>
      <w:r w:rsidR="00A41383">
        <w:t xml:space="preserve">software choice you make for your </w:t>
      </w:r>
      <w:r w:rsidRPr="00F37338">
        <w:t>RADIUS server</w:t>
      </w:r>
      <w:r w:rsidR="00A41383">
        <w:t>s</w:t>
      </w:r>
      <w:r w:rsidRPr="00F37338">
        <w:t xml:space="preserve"> also has a significant bearing on cost.  </w:t>
      </w:r>
      <w:proofErr w:type="spellStart"/>
      <w:r w:rsidRPr="00F37338">
        <w:t>FreeRADIUS</w:t>
      </w:r>
      <w:proofErr w:type="spellEnd"/>
      <w:r w:rsidRPr="00F37338">
        <w:t xml:space="preserve"> is open source an</w:t>
      </w:r>
      <w:r w:rsidR="00A41383">
        <w:t>d</w:t>
      </w:r>
      <w:r w:rsidRPr="00F37338">
        <w:t xml:space="preserve"> has a nil capital cost</w:t>
      </w:r>
      <w:r w:rsidR="00A41383">
        <w:t>;</w:t>
      </w:r>
      <w:r w:rsidRPr="00F37338">
        <w:t xml:space="preserve"> whilst appliance based solutions can be expensive. Radiator works out at approximately £ 750 per server pa</w:t>
      </w:r>
      <w:r w:rsidR="00A41383">
        <w:t xml:space="preserve">., </w:t>
      </w:r>
      <w:r w:rsidRPr="00F37338">
        <w:t xml:space="preserve">but </w:t>
      </w:r>
      <w:r w:rsidR="00A41383">
        <w:t>since two are</w:t>
      </w:r>
      <w:r w:rsidRPr="00F37338">
        <w:t xml:space="preserve"> required</w:t>
      </w:r>
      <w:r w:rsidR="00A41383">
        <w:t xml:space="preserve"> and the minimum purchase is two the minimum cost is c</w:t>
      </w:r>
      <w:proofErr w:type="gramStart"/>
      <w:r w:rsidR="00A41383">
        <w:t>.£</w:t>
      </w:r>
      <w:proofErr w:type="gramEnd"/>
      <w:r w:rsidR="00A41383">
        <w:t>1,500pa. (</w:t>
      </w:r>
      <w:r w:rsidRPr="00F37338">
        <w:t xml:space="preserve">Radiator Mini Pack:  Euro 1,786 </w:t>
      </w:r>
      <w:r w:rsidR="00A41383">
        <w:t>for</w:t>
      </w:r>
      <w:r w:rsidRPr="00F37338">
        <w:t xml:space="preserve"> 2 server license for Radiator AAA Server Software 1 year 3 hour e</w:t>
      </w:r>
      <w:r w:rsidR="00D76414">
        <w:t>-</w:t>
      </w:r>
      <w:r w:rsidRPr="00F37338">
        <w:t>mail support</w:t>
      </w:r>
      <w:r w:rsidR="00A41383">
        <w:t>.</w:t>
      </w:r>
      <w:r w:rsidRPr="00F37338">
        <w:t>)   Windows NPS comes bundled with Microsoft Windows Server – the cost for this is highly variable and depends on the procurement deal that your organisati</w:t>
      </w:r>
      <w:r w:rsidR="001037E1">
        <w:t>o</w:t>
      </w:r>
      <w:r w:rsidRPr="00F37338">
        <w:t>n may have struck with your supplier.</w:t>
      </w:r>
    </w:p>
    <w:p w:rsidR="001037E1" w:rsidRDefault="001037E1" w:rsidP="00F37338"/>
    <w:p w:rsidR="001037E1" w:rsidRPr="001037E1" w:rsidRDefault="001037E1" w:rsidP="00EA064A">
      <w:pPr>
        <w:shd w:val="clear" w:color="auto" w:fill="C5E0B3" w:themeFill="accent6" w:themeFillTint="66"/>
      </w:pPr>
      <w:r w:rsidRPr="001037E1">
        <w:t>Ballpark estimate:</w:t>
      </w:r>
    </w:p>
    <w:p w:rsidR="00F37338" w:rsidRPr="00F37338" w:rsidRDefault="00326CD6" w:rsidP="00EA064A">
      <w:pPr>
        <w:shd w:val="clear" w:color="auto" w:fill="C5E0B3" w:themeFill="accent6" w:themeFillTint="66"/>
        <w:ind w:firstLine="720"/>
      </w:pPr>
      <w:proofErr w:type="gramStart"/>
      <w:r>
        <w:t>e.g</w:t>
      </w:r>
      <w:proofErr w:type="gramEnd"/>
      <w:r>
        <w:t xml:space="preserve">. </w:t>
      </w:r>
      <w:r w:rsidR="001037E1">
        <w:t xml:space="preserve">RADIUS software </w:t>
      </w:r>
      <w:r w:rsidR="001037E1">
        <w:tab/>
      </w:r>
      <w:r w:rsidR="001037E1">
        <w:tab/>
      </w:r>
      <w:r w:rsidR="001037E1">
        <w:tab/>
      </w:r>
      <w:r w:rsidR="001037E1">
        <w:tab/>
      </w:r>
      <w:r w:rsidR="001037E1">
        <w:tab/>
      </w:r>
      <w:r w:rsidR="001037E1">
        <w:tab/>
      </w:r>
      <w:r w:rsidR="001037E1">
        <w:tab/>
      </w:r>
      <w:r w:rsidR="00F37338" w:rsidRPr="00F37338">
        <w:t>£ 1,5</w:t>
      </w:r>
      <w:r w:rsidR="001037E1">
        <w:t>00 pa</w:t>
      </w:r>
    </w:p>
    <w:p w:rsidR="00F37338" w:rsidRDefault="00F37338" w:rsidP="00F37338"/>
    <w:p w:rsidR="00A97EF2" w:rsidRDefault="00A97EF2" w:rsidP="00F37338"/>
    <w:p w:rsidR="001037E1" w:rsidRPr="00A97EF2" w:rsidRDefault="001037E1" w:rsidP="00F229F0">
      <w:pPr>
        <w:pStyle w:val="ListParagraph"/>
        <w:numPr>
          <w:ilvl w:val="0"/>
          <w:numId w:val="12"/>
        </w:numPr>
      </w:pPr>
      <w:r w:rsidRPr="00F229F0">
        <w:rPr>
          <w:u w:val="single"/>
        </w:rPr>
        <w:t>Internet feed</w:t>
      </w:r>
      <w:r w:rsidR="00A97EF2" w:rsidRPr="00A97EF2">
        <w:t xml:space="preserve"> (needed for both Visited and Home</w:t>
      </w:r>
      <w:r w:rsidR="0037407A">
        <w:t xml:space="preserve"> (Wi-Fi)</w:t>
      </w:r>
      <w:r w:rsidR="00A97EF2" w:rsidRPr="00A97EF2">
        <w:t xml:space="preserve"> services)</w:t>
      </w:r>
    </w:p>
    <w:p w:rsidR="0074049E" w:rsidRDefault="0074049E" w:rsidP="00F37338"/>
    <w:p w:rsidR="00F37338" w:rsidRDefault="00747434" w:rsidP="00F37338">
      <w:r>
        <w:t>Visited services: y</w:t>
      </w:r>
      <w:r w:rsidR="00F37338" w:rsidRPr="00F37338">
        <w:t xml:space="preserve">ou will need to estimate how many visitors you will be supporting and the likely ongoing bandwidth requirement their devices will need. Say you have eduroam 400 visitors a day, at peak times you might expect 50 of these to have a requirement for 2 Mbps. So </w:t>
      </w:r>
      <w:r w:rsidR="001037E1">
        <w:t xml:space="preserve">a </w:t>
      </w:r>
      <w:r w:rsidR="00F37338" w:rsidRPr="00F37338">
        <w:t>suggestion</w:t>
      </w:r>
      <w:r w:rsidR="001037E1">
        <w:t xml:space="preserve"> would be that you </w:t>
      </w:r>
      <w:r w:rsidR="00F37338" w:rsidRPr="00F37338">
        <w:t xml:space="preserve">provide 100M. But this should be carefully monitored and you may find you will be able to </w:t>
      </w:r>
      <w:r w:rsidR="00F37338" w:rsidRPr="00F37338">
        <w:lastRenderedPageBreak/>
        <w:t xml:space="preserve">adjust this up of down depending on usage.  Note that you will also need to provide IP addresses. These may be </w:t>
      </w:r>
      <w:proofErr w:type="spellStart"/>
      <w:r w:rsidR="00F37338" w:rsidRPr="00F37338">
        <w:t>NATed</w:t>
      </w:r>
      <w:proofErr w:type="spellEnd"/>
      <w:r w:rsidR="00F37338" w:rsidRPr="00F37338">
        <w:t>, but there may be a cost associated with these.</w:t>
      </w:r>
    </w:p>
    <w:p w:rsidR="00747434" w:rsidRDefault="00747434" w:rsidP="00F37338"/>
    <w:p w:rsidR="00747434" w:rsidRDefault="00747434" w:rsidP="00F37338">
      <w:r>
        <w:t>Home services: unless you are an embedded/hosted organisation you will want to provide Wi-Fi services for your own users. The above considerations apply, just as they would for a non-eduroam service.</w:t>
      </w:r>
    </w:p>
    <w:p w:rsidR="001037E1" w:rsidRPr="00F37338" w:rsidRDefault="001037E1" w:rsidP="00F37338"/>
    <w:p w:rsidR="00F37338" w:rsidRPr="00F37338" w:rsidRDefault="001037E1" w:rsidP="00F37338">
      <w:r>
        <w:t>A</w:t>
      </w:r>
      <w:r w:rsidR="00F37338" w:rsidRPr="00F37338">
        <w:t xml:space="preserve"> meaningful estimate of internet connectivity costs</w:t>
      </w:r>
      <w:r>
        <w:t xml:space="preserve"> is very difficult to provide</w:t>
      </w:r>
      <w:r w:rsidR="00F37338" w:rsidRPr="00F37338">
        <w:t xml:space="preserve"> since this entirely depends on </w:t>
      </w:r>
      <w:r>
        <w:t xml:space="preserve">whether you already have a Janet connection </w:t>
      </w:r>
      <w:r w:rsidR="006568AC">
        <w:t>or</w:t>
      </w:r>
      <w:r>
        <w:t xml:space="preserve"> if you need to provision an independent feed</w:t>
      </w:r>
      <w:r w:rsidR="006568AC">
        <w:t>; then</w:t>
      </w:r>
      <w:r>
        <w:t xml:space="preserve"> on </w:t>
      </w:r>
      <w:r w:rsidR="00F37338" w:rsidRPr="00F37338">
        <w:t xml:space="preserve">how close </w:t>
      </w:r>
      <w:r>
        <w:t xml:space="preserve">your site is to </w:t>
      </w:r>
      <w:r w:rsidR="00F37338" w:rsidRPr="00F37338">
        <w:t>an ISP POP</w:t>
      </w:r>
      <w:r>
        <w:t xml:space="preserve"> </w:t>
      </w:r>
      <w:r w:rsidR="006568AC">
        <w:t xml:space="preserve">for a new circuit </w:t>
      </w:r>
      <w:r>
        <w:t>or if you already have an independent feed</w:t>
      </w:r>
      <w:r w:rsidR="006568AC">
        <w:t xml:space="preserve">, whether </w:t>
      </w:r>
      <w:r>
        <w:t xml:space="preserve">you have </w:t>
      </w:r>
      <w:r w:rsidR="00F37338" w:rsidRPr="00F37338">
        <w:t>any spare/upwardly negotiable bandwidth.</w:t>
      </w:r>
    </w:p>
    <w:p w:rsidR="00F37338" w:rsidRDefault="00F37338" w:rsidP="00F37338"/>
    <w:p w:rsidR="00A51BDC" w:rsidRDefault="00A51BDC" w:rsidP="00EA064A">
      <w:pPr>
        <w:shd w:val="clear" w:color="auto" w:fill="C5E0B3" w:themeFill="accent6" w:themeFillTint="66"/>
      </w:pPr>
      <w:r>
        <w:t>Ballpark estimates:</w:t>
      </w:r>
    </w:p>
    <w:p w:rsidR="00A51BDC" w:rsidRDefault="005C58DE" w:rsidP="00EA064A">
      <w:pPr>
        <w:shd w:val="clear" w:color="auto" w:fill="C5E0B3" w:themeFill="accent6" w:themeFillTint="66"/>
        <w:ind w:firstLine="720"/>
      </w:pPr>
      <w:proofErr w:type="gramStart"/>
      <w:r>
        <w:t>e.g</w:t>
      </w:r>
      <w:proofErr w:type="gramEnd"/>
      <w:r>
        <w:t xml:space="preserve">. </w:t>
      </w:r>
      <w:r w:rsidR="00A51BDC">
        <w:t>EAD installation (3 year contact)</w:t>
      </w:r>
      <w:r w:rsidR="00A51BDC">
        <w:tab/>
      </w:r>
      <w:r w:rsidR="00A51BDC">
        <w:tab/>
      </w:r>
      <w:r w:rsidR="00A51BDC">
        <w:tab/>
      </w:r>
      <w:r w:rsidR="00A51BDC">
        <w:tab/>
      </w:r>
      <w:r w:rsidR="00A51BDC">
        <w:tab/>
        <w:t xml:space="preserve">    </w:t>
      </w:r>
      <w:r w:rsidR="00A51BDC">
        <w:tab/>
        <w:t>nil</w:t>
      </w:r>
    </w:p>
    <w:p w:rsidR="006568AC" w:rsidRDefault="00A51BDC" w:rsidP="00EA064A">
      <w:pPr>
        <w:shd w:val="clear" w:color="auto" w:fill="C5E0B3" w:themeFill="accent6" w:themeFillTint="66"/>
        <w:ind w:firstLine="720"/>
      </w:pPr>
      <w:r>
        <w:t xml:space="preserve">Annual cost 100M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£ 4,500 pa</w:t>
      </w:r>
    </w:p>
    <w:p w:rsidR="006568AC" w:rsidRDefault="006568AC" w:rsidP="00F37338"/>
    <w:p w:rsidR="005C58DE" w:rsidRDefault="005C58DE"/>
    <w:p w:rsidR="006568AC" w:rsidRPr="00D720A0" w:rsidRDefault="00A97EF2" w:rsidP="0074049E">
      <w:pPr>
        <w:pStyle w:val="ListParagraph"/>
        <w:numPr>
          <w:ilvl w:val="0"/>
          <w:numId w:val="12"/>
        </w:numPr>
      </w:pPr>
      <w:r w:rsidRPr="0074049E">
        <w:rPr>
          <w:u w:val="single"/>
        </w:rPr>
        <w:t>Networking, Wi-Fi Configuration and RADIUS</w:t>
      </w:r>
      <w:r w:rsidR="00D720A0" w:rsidRPr="0074049E">
        <w:rPr>
          <w:u w:val="single"/>
        </w:rPr>
        <w:t xml:space="preserve"> </w:t>
      </w:r>
      <w:r w:rsidRPr="0074049E">
        <w:rPr>
          <w:u w:val="single"/>
        </w:rPr>
        <w:t>Configuration</w:t>
      </w:r>
      <w:r w:rsidR="00D720A0" w:rsidRPr="00D720A0">
        <w:t xml:space="preserve"> </w:t>
      </w:r>
      <w:r w:rsidR="00D720A0">
        <w:t>(</w:t>
      </w:r>
      <w:r w:rsidR="00D720A0" w:rsidRPr="00D720A0">
        <w:t>needed for both Visited and Home)</w:t>
      </w:r>
    </w:p>
    <w:p w:rsidR="0074049E" w:rsidRDefault="0074049E" w:rsidP="00F37338"/>
    <w:p w:rsidR="00A97EF2" w:rsidRDefault="00F37338" w:rsidP="00F37338">
      <w:r w:rsidRPr="00F37338">
        <w:t xml:space="preserve">The cost here is expertise and time dependent. If you have your own in house staff then the costs will clearly be minimal, only time. If you have outsourced Wi-Fi networking then there will probably be costs associated with configuration. </w:t>
      </w:r>
    </w:p>
    <w:p w:rsidR="00A97EF2" w:rsidRDefault="00A97EF2" w:rsidP="00F37338"/>
    <w:p w:rsidR="00A97EF2" w:rsidRDefault="00F37338" w:rsidP="00F37338">
      <w:r w:rsidRPr="00F37338">
        <w:t xml:space="preserve">You will need to carry out the following </w:t>
      </w:r>
      <w:r w:rsidR="00A97EF2">
        <w:t xml:space="preserve">Wi-Fi/network </w:t>
      </w:r>
      <w:r w:rsidRPr="00F37338">
        <w:t xml:space="preserve">configuration: </w:t>
      </w:r>
    </w:p>
    <w:p w:rsidR="00A97EF2" w:rsidRDefault="00F37338" w:rsidP="00A97EF2">
      <w:pPr>
        <w:pStyle w:val="ListParagraph"/>
        <w:numPr>
          <w:ilvl w:val="0"/>
          <w:numId w:val="3"/>
        </w:numPr>
      </w:pPr>
      <w:r w:rsidRPr="00F37338">
        <w:t xml:space="preserve">Wi-Fi APs need eduroam SSID and 802.1X configuration to work with your RADIUS server and your eduroam VLAN </w:t>
      </w:r>
      <w:r w:rsidR="001F39CF">
        <w:t>(*)</w:t>
      </w:r>
    </w:p>
    <w:p w:rsidR="00A97EF2" w:rsidRDefault="00F37338" w:rsidP="00A97EF2">
      <w:pPr>
        <w:pStyle w:val="ListParagraph"/>
        <w:numPr>
          <w:ilvl w:val="0"/>
          <w:numId w:val="3"/>
        </w:numPr>
      </w:pPr>
      <w:r w:rsidRPr="00F37338">
        <w:t>the network needs an eduroam VLAN hooked to</w:t>
      </w:r>
      <w:r w:rsidR="00A97EF2">
        <w:t xml:space="preserve"> your firewall/internet router</w:t>
      </w:r>
      <w:r w:rsidR="001F39CF">
        <w:t xml:space="preserve"> (*)</w:t>
      </w:r>
    </w:p>
    <w:p w:rsidR="00F37338" w:rsidRPr="00F37338" w:rsidRDefault="00F37338" w:rsidP="00A97EF2">
      <w:pPr>
        <w:pStyle w:val="ListParagraph"/>
        <w:numPr>
          <w:ilvl w:val="0"/>
          <w:numId w:val="3"/>
        </w:numPr>
      </w:pPr>
      <w:r w:rsidRPr="00F37338">
        <w:t xml:space="preserve">the firewall will need </w:t>
      </w:r>
      <w:proofErr w:type="spellStart"/>
      <w:r w:rsidRPr="00F37338">
        <w:t>config</w:t>
      </w:r>
      <w:proofErr w:type="spellEnd"/>
      <w:r w:rsidRPr="00F37338">
        <w:t xml:space="preserve"> to permit the </w:t>
      </w:r>
      <w:r w:rsidR="00A97EF2">
        <w:t>necessary ports and protocols</w:t>
      </w:r>
      <w:r w:rsidR="001F39CF">
        <w:t xml:space="preserve"> (*)</w:t>
      </w:r>
    </w:p>
    <w:p w:rsidR="005C58DE" w:rsidRDefault="005C58DE" w:rsidP="00F37338"/>
    <w:p w:rsidR="00A97EF2" w:rsidRDefault="00F37338" w:rsidP="00F37338">
      <w:r w:rsidRPr="00F37338">
        <w:t>The same cost considerations apply to RADIUS configuration. You will need to</w:t>
      </w:r>
      <w:r w:rsidR="00A97EF2">
        <w:t>:</w:t>
      </w:r>
      <w:r w:rsidRPr="00F37338">
        <w:t xml:space="preserve"> </w:t>
      </w:r>
    </w:p>
    <w:p w:rsidR="00A97EF2" w:rsidRDefault="00F37338" w:rsidP="00A97EF2">
      <w:pPr>
        <w:pStyle w:val="ListParagraph"/>
        <w:numPr>
          <w:ilvl w:val="0"/>
          <w:numId w:val="4"/>
        </w:numPr>
      </w:pPr>
      <w:r w:rsidRPr="00F37338">
        <w:t xml:space="preserve">install RADIUS </w:t>
      </w:r>
    </w:p>
    <w:p w:rsidR="00A97EF2" w:rsidRDefault="00F37338" w:rsidP="00A97EF2">
      <w:pPr>
        <w:pStyle w:val="ListParagraph"/>
        <w:numPr>
          <w:ilvl w:val="0"/>
          <w:numId w:val="4"/>
        </w:numPr>
      </w:pPr>
      <w:r w:rsidRPr="00F37338">
        <w:t>peer with the eduroam(UK) national proxies</w:t>
      </w:r>
    </w:p>
    <w:p w:rsidR="00A97EF2" w:rsidRDefault="00F37338" w:rsidP="00A97EF2">
      <w:pPr>
        <w:pStyle w:val="ListParagraph"/>
        <w:numPr>
          <w:ilvl w:val="0"/>
          <w:numId w:val="4"/>
        </w:numPr>
      </w:pPr>
      <w:r w:rsidRPr="00F37338">
        <w:t>peer with your Wi-Fi network</w:t>
      </w:r>
      <w:r w:rsidR="001F39CF">
        <w:t xml:space="preserve"> (*)</w:t>
      </w:r>
    </w:p>
    <w:p w:rsidR="00F37338" w:rsidRPr="00F37338" w:rsidRDefault="00F37338" w:rsidP="00A97EF2">
      <w:pPr>
        <w:pStyle w:val="ListParagraph"/>
        <w:numPr>
          <w:ilvl w:val="0"/>
          <w:numId w:val="4"/>
        </w:numPr>
      </w:pPr>
      <w:r w:rsidRPr="00F37338">
        <w:t xml:space="preserve">configure forwarding of </w:t>
      </w:r>
      <w:r w:rsidR="003C13E2">
        <w:t xml:space="preserve">visitor </w:t>
      </w:r>
      <w:r w:rsidRPr="00F37338">
        <w:t>authentication r</w:t>
      </w:r>
      <w:r w:rsidR="00A97EF2">
        <w:t>equests to the eduroam(UK) NRPS</w:t>
      </w:r>
      <w:r w:rsidR="001F39CF">
        <w:t xml:space="preserve"> (*)</w:t>
      </w:r>
    </w:p>
    <w:p w:rsidR="00F37338" w:rsidRPr="00F37338" w:rsidRDefault="00F37338" w:rsidP="00F37338"/>
    <w:p w:rsidR="00A97EF2" w:rsidRDefault="00A97EF2" w:rsidP="0074049E">
      <w:pPr>
        <w:shd w:val="clear" w:color="auto" w:fill="C5E0B3" w:themeFill="accent6" w:themeFillTint="66"/>
      </w:pPr>
      <w:r>
        <w:t>Ballpark estimates:</w:t>
      </w:r>
    </w:p>
    <w:p w:rsidR="00DA1CED" w:rsidRDefault="00DA1CED" w:rsidP="0074049E">
      <w:pPr>
        <w:shd w:val="clear" w:color="auto" w:fill="C5E0B3" w:themeFill="accent6" w:themeFillTint="66"/>
      </w:pPr>
      <w:r>
        <w:tab/>
        <w:t>3 d</w:t>
      </w:r>
      <w:r w:rsidRPr="00DA1CED">
        <w:t xml:space="preserve">ays of engineering/sys admin time to carry out a Visited eduroam deployment from </w:t>
      </w:r>
    </w:p>
    <w:p w:rsidR="00DA1CED" w:rsidRDefault="00DA1CED" w:rsidP="0074049E">
      <w:pPr>
        <w:shd w:val="clear" w:color="auto" w:fill="C5E0B3" w:themeFill="accent6" w:themeFillTint="66"/>
      </w:pPr>
      <w:r>
        <w:tab/>
      </w:r>
      <w:proofErr w:type="gramStart"/>
      <w:r w:rsidR="00B341F2">
        <w:t>s</w:t>
      </w:r>
      <w:r w:rsidRPr="00DA1CED">
        <w:t>cratch</w:t>
      </w:r>
      <w:proofErr w:type="gramEnd"/>
      <w:r w:rsidR="00B341F2">
        <w:t>.</w:t>
      </w:r>
      <w:r w:rsidRPr="00DA1CED">
        <w:t xml:space="preserve"> (But it has been done in two days for a small network, and in fact if a larger network </w:t>
      </w:r>
    </w:p>
    <w:p w:rsidR="00DA1CED" w:rsidRDefault="00DA1CED" w:rsidP="0074049E">
      <w:pPr>
        <w:shd w:val="clear" w:color="auto" w:fill="C5E0B3" w:themeFill="accent6" w:themeFillTint="66"/>
      </w:pPr>
      <w:r>
        <w:tab/>
      </w:r>
      <w:proofErr w:type="gramStart"/>
      <w:r w:rsidRPr="00DA1CED">
        <w:t>is</w:t>
      </w:r>
      <w:proofErr w:type="gramEnd"/>
      <w:r w:rsidRPr="00DA1CED">
        <w:t xml:space="preserve"> in good heart, then eduroam can be rolled out across an entire estate very rapidly </w:t>
      </w:r>
    </w:p>
    <w:p w:rsidR="00DA1CED" w:rsidRDefault="00DA1CED" w:rsidP="0074049E">
      <w:pPr>
        <w:shd w:val="clear" w:color="auto" w:fill="C5E0B3" w:themeFill="accent6" w:themeFillTint="66"/>
      </w:pPr>
      <w:r>
        <w:tab/>
      </w:r>
      <w:proofErr w:type="gramStart"/>
      <w:r w:rsidRPr="00DA1CED">
        <w:t>regardless</w:t>
      </w:r>
      <w:proofErr w:type="gramEnd"/>
      <w:r w:rsidRPr="00DA1CED">
        <w:t xml:space="preserve"> of size)</w:t>
      </w:r>
      <w:r w:rsidR="005C58DE">
        <w:tab/>
      </w:r>
      <w:r w:rsidR="005C58DE">
        <w:tab/>
      </w:r>
      <w:r w:rsidR="005C58DE">
        <w:tab/>
      </w:r>
      <w:r w:rsidR="005C58DE">
        <w:tab/>
      </w:r>
      <w:r w:rsidR="005C58DE">
        <w:tab/>
      </w:r>
      <w:r w:rsidR="005C58DE">
        <w:tab/>
      </w:r>
      <w:r w:rsidR="005C58DE">
        <w:tab/>
        <w:t xml:space="preserve">      TBA</w:t>
      </w:r>
      <w:r w:rsidR="005C58DE">
        <w:tab/>
      </w:r>
    </w:p>
    <w:p w:rsidR="005C58DE" w:rsidRDefault="005C58DE" w:rsidP="005C58DE"/>
    <w:p w:rsidR="005C58DE" w:rsidRDefault="001F39CF" w:rsidP="005C58DE">
      <w:r>
        <w:t xml:space="preserve">(*) not needed if </w:t>
      </w:r>
      <w:r w:rsidRPr="001F39CF">
        <w:t>you are an embedded/hosted organisation</w:t>
      </w:r>
      <w:r>
        <w:t xml:space="preserve"> with no Wi-Fi service</w:t>
      </w:r>
    </w:p>
    <w:p w:rsidR="001F39CF" w:rsidRDefault="001F39CF" w:rsidP="005C58DE"/>
    <w:p w:rsidR="001F39CF" w:rsidRDefault="001F39CF" w:rsidP="005C58DE"/>
    <w:p w:rsidR="005C58DE" w:rsidRPr="00DA1CED" w:rsidRDefault="005C58DE" w:rsidP="005C58DE">
      <w:pPr>
        <w:pStyle w:val="ListParagraph"/>
        <w:numPr>
          <w:ilvl w:val="0"/>
          <w:numId w:val="12"/>
        </w:numPr>
        <w:rPr>
          <w:u w:val="single"/>
        </w:rPr>
      </w:pPr>
      <w:r w:rsidRPr="00DA1CED">
        <w:rPr>
          <w:u w:val="single"/>
        </w:rPr>
        <w:t>Your eduroam service information web page</w:t>
      </w:r>
      <w:r w:rsidRPr="005C58DE">
        <w:t xml:space="preserve"> </w:t>
      </w:r>
      <w:r>
        <w:t>(</w:t>
      </w:r>
      <w:r w:rsidRPr="00D720A0">
        <w:t>needed for both Visited and Home)</w:t>
      </w:r>
    </w:p>
    <w:p w:rsidR="005C58DE" w:rsidRPr="004E5549" w:rsidRDefault="005C58DE" w:rsidP="005C58DE"/>
    <w:p w:rsidR="005C58DE" w:rsidRDefault="005C58DE" w:rsidP="005C58DE">
      <w:pPr>
        <w:shd w:val="clear" w:color="auto" w:fill="C5E0B3" w:themeFill="accent6" w:themeFillTint="66"/>
      </w:pPr>
      <w:r w:rsidRPr="004E5549">
        <w:t>Ballpark estimate: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5549">
        <w:t xml:space="preserve">2 days of engineering/sys admin time to </w:t>
      </w:r>
      <w:r>
        <w:t xml:space="preserve">create and publish web content to advertise and </w:t>
      </w:r>
    </w:p>
    <w:p w:rsidR="005C58DE" w:rsidRDefault="005C58DE" w:rsidP="005C58DE">
      <w:pPr>
        <w:shd w:val="clear" w:color="auto" w:fill="C5E0B3" w:themeFill="accent6" w:themeFillTint="66"/>
      </w:pPr>
      <w:r>
        <w:tab/>
      </w:r>
      <w:proofErr w:type="gramStart"/>
      <w:r>
        <w:t>inform</w:t>
      </w:r>
      <w:proofErr w:type="gramEnd"/>
      <w:r>
        <w:t xml:space="preserve"> users about your service including guidance on </w:t>
      </w:r>
      <w:r w:rsidRPr="004E5549">
        <w:t>device setup</w:t>
      </w:r>
      <w:r>
        <w:t xml:space="preserve">/ links to any </w:t>
      </w:r>
      <w:r w:rsidRPr="004E5549">
        <w:t>aut</w:t>
      </w:r>
      <w:r>
        <w:t xml:space="preserve">omated </w:t>
      </w:r>
    </w:p>
    <w:p w:rsidR="005C58DE" w:rsidRDefault="005C58DE" w:rsidP="005C58DE">
      <w:pPr>
        <w:shd w:val="clear" w:color="auto" w:fill="C5E0B3" w:themeFill="accent6" w:themeFillTint="66"/>
      </w:pPr>
      <w:r>
        <w:tab/>
      </w:r>
      <w:proofErr w:type="gramStart"/>
      <w:r>
        <w:t>on-boarding</w:t>
      </w:r>
      <w:proofErr w:type="gramEnd"/>
      <w:r>
        <w:t xml:space="preserve"> tool you may deploy</w:t>
      </w:r>
      <w:r>
        <w:tab/>
      </w:r>
      <w:r>
        <w:tab/>
      </w:r>
      <w:r>
        <w:tab/>
      </w:r>
      <w:r>
        <w:tab/>
      </w:r>
      <w:r>
        <w:tab/>
        <w:t xml:space="preserve">      TBA</w:t>
      </w:r>
    </w:p>
    <w:p w:rsidR="005C58DE" w:rsidRDefault="005C58DE" w:rsidP="005C58DE"/>
    <w:p w:rsidR="005C58DE" w:rsidRDefault="005C58DE" w:rsidP="00F37338"/>
    <w:p w:rsidR="00A97EF2" w:rsidRDefault="00D720A0" w:rsidP="00747434">
      <w:pPr>
        <w:pStyle w:val="ListParagraph"/>
        <w:numPr>
          <w:ilvl w:val="0"/>
          <w:numId w:val="12"/>
        </w:numPr>
      </w:pPr>
      <w:r w:rsidRPr="00747434">
        <w:rPr>
          <w:u w:val="single"/>
          <w:shd w:val="clear" w:color="auto" w:fill="FFE599" w:themeFill="accent4" w:themeFillTint="66"/>
        </w:rPr>
        <w:lastRenderedPageBreak/>
        <w:t xml:space="preserve">RADIUS </w:t>
      </w:r>
      <w:r w:rsidR="003C13E2" w:rsidRPr="00747434">
        <w:rPr>
          <w:u w:val="single"/>
          <w:shd w:val="clear" w:color="auto" w:fill="FFE599" w:themeFill="accent4" w:themeFillTint="66"/>
        </w:rPr>
        <w:t>Configuration</w:t>
      </w:r>
      <w:r w:rsidRPr="00747434">
        <w:rPr>
          <w:shd w:val="clear" w:color="auto" w:fill="FFE599" w:themeFill="accent4" w:themeFillTint="66"/>
        </w:rPr>
        <w:t xml:space="preserve"> (needed for Home services)</w:t>
      </w:r>
    </w:p>
    <w:p w:rsidR="00DA1CED" w:rsidRDefault="00DA1CED" w:rsidP="00F37338"/>
    <w:p w:rsidR="00F37338" w:rsidRPr="00F37338" w:rsidRDefault="00F37338" w:rsidP="00F37338">
      <w:r w:rsidRPr="00F37338">
        <w:t xml:space="preserve">If you wish your own users (those associated with </w:t>
      </w:r>
      <w:r w:rsidR="00D720A0">
        <w:t xml:space="preserve">learning, </w:t>
      </w:r>
      <w:r w:rsidRPr="00F37338">
        <w:t xml:space="preserve">research, teaching and training) </w:t>
      </w:r>
      <w:r w:rsidR="00D720A0">
        <w:t xml:space="preserve">to </w:t>
      </w:r>
      <w:r w:rsidRPr="00F37338">
        <w:t xml:space="preserve">utilise eduroam and be able to roam to other eduroam sites, further </w:t>
      </w:r>
      <w:r w:rsidR="003C13E2">
        <w:t xml:space="preserve">RADIUS </w:t>
      </w:r>
      <w:r w:rsidRPr="00F37338">
        <w:t>configuration will be needed</w:t>
      </w:r>
      <w:r w:rsidR="003C13E2">
        <w:t xml:space="preserve">. You will need to </w:t>
      </w:r>
      <w:r w:rsidR="00993572">
        <w:t>determine and decide the authentication method(s) that your users will utilise and consider/</w:t>
      </w:r>
      <w:r w:rsidRPr="00F37338">
        <w:t>implement a system to ‘on-board’ your users</w:t>
      </w:r>
      <w:r w:rsidR="003C13E2">
        <w:t>, getting their devices correctly set up – as indicated in the next heading.</w:t>
      </w:r>
    </w:p>
    <w:p w:rsidR="00F37338" w:rsidRDefault="00F37338" w:rsidP="00F37338"/>
    <w:p w:rsidR="00D720A0" w:rsidRDefault="00D720A0" w:rsidP="00F37338">
      <w:r>
        <w:t>You will need to:</w:t>
      </w:r>
    </w:p>
    <w:p w:rsidR="00D720A0" w:rsidRDefault="00D720A0" w:rsidP="00D720A0">
      <w:pPr>
        <w:pStyle w:val="ListParagraph"/>
        <w:numPr>
          <w:ilvl w:val="0"/>
          <w:numId w:val="5"/>
        </w:numPr>
      </w:pPr>
      <w:r>
        <w:t xml:space="preserve">Configure RADIUS – network user database (AD/LDAP) interoperation for authentication of your own users </w:t>
      </w:r>
    </w:p>
    <w:p w:rsidR="00D720A0" w:rsidRDefault="00D720A0" w:rsidP="00D720A0">
      <w:pPr>
        <w:pStyle w:val="ListParagraph"/>
        <w:numPr>
          <w:ilvl w:val="0"/>
          <w:numId w:val="5"/>
        </w:numPr>
      </w:pPr>
      <w:r>
        <w:t>Configure handling of local users’ authentications when connecting locally, possibl</w:t>
      </w:r>
      <w:r w:rsidR="0037407A">
        <w:t>y</w:t>
      </w:r>
      <w:r>
        <w:t xml:space="preserve"> involving VLAN assignment and authentication of users when roaming to other eduroam locations</w:t>
      </w:r>
    </w:p>
    <w:p w:rsidR="00D720A0" w:rsidRDefault="00D720A0" w:rsidP="00F37338"/>
    <w:p w:rsidR="00DA1CED" w:rsidRDefault="003C13E2" w:rsidP="005C58DE">
      <w:pPr>
        <w:shd w:val="clear" w:color="auto" w:fill="FFE599" w:themeFill="accent4" w:themeFillTint="66"/>
      </w:pPr>
      <w:r>
        <w:t>Ballpark estimate</w:t>
      </w:r>
      <w:r w:rsidR="00D720A0" w:rsidRPr="00D720A0">
        <w:t>:</w:t>
      </w:r>
    </w:p>
    <w:p w:rsidR="00DA1CED" w:rsidRDefault="00D720A0" w:rsidP="005C58DE">
      <w:pPr>
        <w:shd w:val="clear" w:color="auto" w:fill="FFE599" w:themeFill="accent4" w:themeFillTint="66"/>
      </w:pPr>
      <w:r w:rsidRPr="00D720A0">
        <w:t xml:space="preserve"> </w:t>
      </w:r>
      <w:r w:rsidR="00DA1CED">
        <w:t xml:space="preserve"> </w:t>
      </w:r>
      <w:r w:rsidR="00DA1CED">
        <w:tab/>
        <w:t xml:space="preserve">4 </w:t>
      </w:r>
      <w:r w:rsidRPr="00D720A0">
        <w:t xml:space="preserve">days of engineering/sys admin time to carry out a </w:t>
      </w:r>
      <w:r w:rsidR="001139EC">
        <w:t>Home</w:t>
      </w:r>
      <w:r w:rsidRPr="00D720A0">
        <w:t xml:space="preserve"> eduroam deployment from</w:t>
      </w:r>
      <w:r w:rsidR="00DA1CED">
        <w:t xml:space="preserve"> </w:t>
      </w:r>
    </w:p>
    <w:p w:rsidR="00D720A0" w:rsidRPr="00D720A0" w:rsidRDefault="00DA1CED" w:rsidP="005C58DE">
      <w:pPr>
        <w:shd w:val="clear" w:color="auto" w:fill="FFE599" w:themeFill="accent4" w:themeFillTint="66"/>
      </w:pPr>
      <w:r>
        <w:tab/>
      </w:r>
      <w:r w:rsidR="005C58DE" w:rsidRPr="00D720A0">
        <w:t>S</w:t>
      </w:r>
      <w:r w:rsidR="00D720A0" w:rsidRPr="00D720A0">
        <w:t>cratch</w:t>
      </w:r>
      <w:r w:rsidR="005C58DE">
        <w:tab/>
      </w:r>
      <w:r w:rsidR="005C58DE">
        <w:tab/>
      </w:r>
      <w:r w:rsidR="005C58DE">
        <w:tab/>
      </w:r>
      <w:r w:rsidR="005C58DE">
        <w:tab/>
      </w:r>
      <w:r w:rsidR="005C58DE">
        <w:tab/>
      </w:r>
      <w:r w:rsidR="005C58DE">
        <w:tab/>
      </w:r>
      <w:r w:rsidR="005C58DE">
        <w:tab/>
      </w:r>
      <w:r w:rsidR="005C58DE">
        <w:tab/>
      </w:r>
      <w:r w:rsidR="005C58DE">
        <w:tab/>
        <w:t xml:space="preserve">      TBA</w:t>
      </w:r>
    </w:p>
    <w:p w:rsidR="00D720A0" w:rsidRDefault="00D720A0" w:rsidP="00F37338"/>
    <w:p w:rsidR="00DA1CED" w:rsidRDefault="00DA1CED" w:rsidP="00F37338"/>
    <w:p w:rsidR="00D720A0" w:rsidRDefault="00D720A0" w:rsidP="00DA1CED">
      <w:pPr>
        <w:pStyle w:val="ListParagraph"/>
        <w:numPr>
          <w:ilvl w:val="0"/>
          <w:numId w:val="12"/>
        </w:numPr>
      </w:pPr>
      <w:r w:rsidRPr="00747434">
        <w:rPr>
          <w:u w:val="single"/>
          <w:shd w:val="clear" w:color="auto" w:fill="FFE599" w:themeFill="accent4" w:themeFillTint="66"/>
        </w:rPr>
        <w:t>On-boarding for your users’ devices</w:t>
      </w:r>
      <w:r w:rsidRPr="00747434">
        <w:rPr>
          <w:shd w:val="clear" w:color="auto" w:fill="FFE599" w:themeFill="accent4" w:themeFillTint="66"/>
        </w:rPr>
        <w:t xml:space="preserve"> (needed for Home services)</w:t>
      </w:r>
    </w:p>
    <w:p w:rsidR="003C13E2" w:rsidRDefault="003C13E2" w:rsidP="00F37338"/>
    <w:p w:rsidR="00DA1CED" w:rsidRDefault="003C13E2" w:rsidP="00747434">
      <w:pPr>
        <w:shd w:val="clear" w:color="auto" w:fill="FFE599" w:themeFill="accent4" w:themeFillTint="66"/>
      </w:pPr>
      <w:r w:rsidRPr="003C13E2">
        <w:t>Ballpark estimate</w:t>
      </w:r>
      <w:r w:rsidR="004E5549">
        <w:t>:</w:t>
      </w:r>
      <w:r w:rsidR="00DA1CED">
        <w:tab/>
      </w:r>
      <w:r w:rsidR="00DA1CED">
        <w:tab/>
      </w:r>
      <w:r w:rsidR="00DA1CED">
        <w:tab/>
      </w:r>
      <w:r w:rsidR="00DA1CED">
        <w:tab/>
      </w:r>
      <w:r w:rsidR="00DA1CED">
        <w:tab/>
      </w:r>
      <w:r w:rsidR="00DA1CED">
        <w:tab/>
      </w:r>
      <w:r w:rsidR="00DA1CED">
        <w:tab/>
      </w:r>
      <w:r w:rsidR="00DA1CED">
        <w:tab/>
      </w:r>
      <w:r w:rsidR="00DA1CED">
        <w:tab/>
      </w:r>
      <w:r w:rsidR="00DA1CED">
        <w:tab/>
      </w:r>
      <w:r w:rsidR="00DA1CED">
        <w:tab/>
      </w:r>
      <w:r w:rsidR="004E5549">
        <w:t>2</w:t>
      </w:r>
      <w:r w:rsidRPr="003C13E2">
        <w:t xml:space="preserve"> days of engineering/sys admin time to </w:t>
      </w:r>
      <w:r w:rsidR="004E5549">
        <w:t xml:space="preserve">document device setup for all required platforms </w:t>
      </w:r>
    </w:p>
    <w:p w:rsidR="003C13E2" w:rsidRPr="003C13E2" w:rsidRDefault="00DA1CED" w:rsidP="00747434">
      <w:pPr>
        <w:shd w:val="clear" w:color="auto" w:fill="FFE599" w:themeFill="accent4" w:themeFillTint="66"/>
      </w:pPr>
      <w:r>
        <w:tab/>
      </w:r>
      <w:proofErr w:type="gramStart"/>
      <w:r w:rsidR="004E5549">
        <w:t>and</w:t>
      </w:r>
      <w:proofErr w:type="gramEnd"/>
      <w:r w:rsidR="004E5549">
        <w:t xml:space="preserve"> possibly configure an automated on-boarding tool such as eduroam CAT</w:t>
      </w:r>
      <w:r w:rsidR="005C58DE">
        <w:t xml:space="preserve">   £ TBA</w:t>
      </w:r>
      <w:r w:rsidR="004E5549">
        <w:t xml:space="preserve"> </w:t>
      </w:r>
      <w:r w:rsidR="003C13E2" w:rsidRPr="003C13E2">
        <w:t xml:space="preserve"> </w:t>
      </w:r>
    </w:p>
    <w:p w:rsidR="003C13E2" w:rsidRPr="003C13E2" w:rsidRDefault="003C13E2" w:rsidP="00F37338"/>
    <w:p w:rsidR="004A49E5" w:rsidRDefault="004A49E5" w:rsidP="004E5549"/>
    <w:p w:rsidR="00D720A0" w:rsidRPr="00747434" w:rsidRDefault="004A49E5" w:rsidP="00747434">
      <w:pPr>
        <w:pStyle w:val="ListParagraph"/>
        <w:numPr>
          <w:ilvl w:val="0"/>
          <w:numId w:val="12"/>
        </w:numPr>
        <w:rPr>
          <w:u w:val="single"/>
        </w:rPr>
      </w:pPr>
      <w:r w:rsidRPr="00747434">
        <w:rPr>
          <w:u w:val="single"/>
        </w:rPr>
        <w:t>On-going Support</w:t>
      </w:r>
      <w:r w:rsidR="00747434">
        <w:t xml:space="preserve"> (</w:t>
      </w:r>
      <w:r w:rsidR="00747434" w:rsidRPr="00D720A0">
        <w:t>needed for both Visited and Home)</w:t>
      </w:r>
      <w:r w:rsidR="004E5549" w:rsidRPr="00747434">
        <w:rPr>
          <w:u w:val="single"/>
        </w:rPr>
        <w:t xml:space="preserve">  </w:t>
      </w:r>
    </w:p>
    <w:p w:rsidR="00D720A0" w:rsidRDefault="00D720A0" w:rsidP="00F37338"/>
    <w:p w:rsidR="004A49E5" w:rsidRDefault="004A49E5" w:rsidP="00F37338">
      <w:r>
        <w:t>RADIUS and eduroam service maintenance/development will be needed together with support of your users</w:t>
      </w:r>
      <w:r w:rsidR="00747434">
        <w:t xml:space="preserve"> (if providing a Home service)</w:t>
      </w:r>
      <w:r>
        <w:t>. The latter can be handled via existing user helpdesk functions.</w:t>
      </w:r>
    </w:p>
    <w:p w:rsidR="00F95D88" w:rsidRDefault="00F95D88" w:rsidP="00F37338"/>
    <w:p w:rsidR="00F95D88" w:rsidRPr="00F95D88" w:rsidRDefault="00F95D88" w:rsidP="00747434">
      <w:pPr>
        <w:shd w:val="clear" w:color="auto" w:fill="C5E0B3" w:themeFill="accent6" w:themeFillTint="66"/>
      </w:pPr>
      <w:r w:rsidRPr="00F95D88">
        <w:t>Ballpark estimate:</w:t>
      </w:r>
    </w:p>
    <w:p w:rsidR="00747434" w:rsidRDefault="00B341F2" w:rsidP="00747434">
      <w:pPr>
        <w:shd w:val="clear" w:color="auto" w:fill="C5E0B3" w:themeFill="accent6" w:themeFillTint="66"/>
        <w:ind w:firstLine="720"/>
      </w:pPr>
      <w:r>
        <w:t xml:space="preserve">a) </w:t>
      </w:r>
      <w:r w:rsidR="00747434">
        <w:t>RADIUS and eduroam service maintenance/development</w:t>
      </w:r>
      <w:r w:rsidR="00747434">
        <w:tab/>
      </w:r>
      <w:r w:rsidR="00F95D88">
        <w:t>0.1 days per month</w:t>
      </w:r>
    </w:p>
    <w:p w:rsidR="004A49E5" w:rsidRDefault="004A49E5" w:rsidP="00F37338"/>
    <w:p w:rsidR="00D76414" w:rsidRDefault="00B341F2" w:rsidP="00D76414">
      <w:pPr>
        <w:shd w:val="clear" w:color="auto" w:fill="FFE599" w:themeFill="accent4" w:themeFillTint="66"/>
        <w:ind w:firstLine="720"/>
      </w:pPr>
      <w:r>
        <w:t xml:space="preserve">b) </w:t>
      </w:r>
      <w:r w:rsidR="00747434">
        <w:t>Helpdesk services for Home service own users</w:t>
      </w:r>
      <w:r w:rsidR="00747434">
        <w:tab/>
      </w:r>
      <w:r w:rsidR="00747434">
        <w:tab/>
        <w:t>dependent on n</w:t>
      </w:r>
      <w:r w:rsidR="00D76414">
        <w:t>umber</w:t>
      </w:r>
      <w:r w:rsidR="00747434">
        <w:t xml:space="preserve"> of users</w:t>
      </w:r>
    </w:p>
    <w:p w:rsidR="00747434" w:rsidRDefault="00D76414" w:rsidP="00D76414">
      <w:pPr>
        <w:shd w:val="clear" w:color="auto" w:fill="FFE599" w:themeFill="accent4" w:themeFillTint="66"/>
        <w:ind w:firstLine="720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7434">
        <w:t>/</w:t>
      </w:r>
      <w:r>
        <w:t xml:space="preserve">use of </w:t>
      </w:r>
      <w:r w:rsidR="00747434">
        <w:t xml:space="preserve">self-help </w:t>
      </w:r>
      <w:r>
        <w:t>s</w:t>
      </w:r>
      <w:r w:rsidR="00747434">
        <w:t>ystems</w:t>
      </w:r>
    </w:p>
    <w:p w:rsidR="004A49E5" w:rsidRDefault="004A49E5" w:rsidP="00F37338"/>
    <w:p w:rsidR="004A49E5" w:rsidRDefault="004A49E5" w:rsidP="00F37338"/>
    <w:p w:rsidR="00F57E98" w:rsidRDefault="00E607D8" w:rsidP="00B0160C">
      <w:pPr>
        <w:pStyle w:val="DocHeading1"/>
      </w:pPr>
      <w:r>
        <w:t>Proceeding to Deployment</w:t>
      </w:r>
    </w:p>
    <w:p w:rsidR="00F57E98" w:rsidRDefault="00F57E98" w:rsidP="00F37338"/>
    <w:p w:rsidR="00E607D8" w:rsidRDefault="00E607D8" w:rsidP="00F37338">
      <w:r w:rsidRPr="00E607D8">
        <w:t>To join</w:t>
      </w:r>
      <w:r>
        <w:t xml:space="preserve"> the </w:t>
      </w:r>
      <w:proofErr w:type="gramStart"/>
      <w:r>
        <w:t>eduroam(</w:t>
      </w:r>
      <w:proofErr w:type="gramEnd"/>
      <w:r>
        <w:t>UK) federation</w:t>
      </w:r>
      <w:r w:rsidRPr="00E607D8">
        <w:t xml:space="preserve">, you simply need to </w:t>
      </w:r>
      <w:r>
        <w:t xml:space="preserve">complete </w:t>
      </w:r>
      <w:r w:rsidRPr="00E607D8">
        <w:t>the application form</w:t>
      </w:r>
      <w:r>
        <w:t>, which can be found via a link</w:t>
      </w:r>
      <w:r w:rsidRPr="00E607D8">
        <w:t xml:space="preserve"> on: </w:t>
      </w:r>
      <w:hyperlink r:id="rId11" w:history="1">
        <w:r w:rsidRPr="00E607D8">
          <w:rPr>
            <w:rStyle w:val="Hyperlink"/>
          </w:rPr>
          <w:t>https://community.jisc.ac.uk/library/janet-services-documentation/how-does-organisation-join-service</w:t>
        </w:r>
      </w:hyperlink>
    </w:p>
    <w:p w:rsidR="00E607D8" w:rsidRPr="00F37338" w:rsidRDefault="00E607D8" w:rsidP="00F37338"/>
    <w:p w:rsidR="00F37338" w:rsidRPr="00F37338" w:rsidRDefault="00E607D8" w:rsidP="00F37338">
      <w:r>
        <w:t>A</w:t>
      </w:r>
      <w:r w:rsidR="00F37338" w:rsidRPr="00F37338">
        <w:t xml:space="preserve"> full step by step</w:t>
      </w:r>
      <w:r>
        <w:t xml:space="preserve"> technical</w:t>
      </w:r>
      <w:r w:rsidR="00F37338" w:rsidRPr="00F37338">
        <w:t xml:space="preserve"> guide to implementing eduroam is available on</w:t>
      </w:r>
      <w:r>
        <w:t>:</w:t>
      </w:r>
      <w:r w:rsidR="00F37338" w:rsidRPr="00F37338">
        <w:t xml:space="preserve"> </w:t>
      </w:r>
      <w:hyperlink r:id="rId12" w:history="1">
        <w:r w:rsidR="00F37338" w:rsidRPr="00F37338">
          <w:rPr>
            <w:rStyle w:val="Hyperlink"/>
          </w:rPr>
          <w:t>https://community.jisc.ac.uk/library/janet-services-documentation/implementing-eduroam-roadmap</w:t>
        </w:r>
      </w:hyperlink>
    </w:p>
    <w:p w:rsidR="00F37338" w:rsidRPr="00F37338" w:rsidRDefault="00F37338" w:rsidP="00F37338"/>
    <w:p w:rsidR="00D76414" w:rsidRDefault="00E607D8" w:rsidP="00F37338">
      <w:r>
        <w:t>T</w:t>
      </w:r>
      <w:r w:rsidR="00F37338" w:rsidRPr="00F37338">
        <w:t>echnical support</w:t>
      </w:r>
      <w:r>
        <w:t xml:space="preserve"> is available from </w:t>
      </w:r>
      <w:proofErr w:type="gramStart"/>
      <w:r>
        <w:t>eduroam(</w:t>
      </w:r>
      <w:proofErr w:type="gramEnd"/>
      <w:r>
        <w:t>UK)</w:t>
      </w:r>
      <w:r w:rsidR="00F37338" w:rsidRPr="00F37338">
        <w:t xml:space="preserve"> via e-mail to help you with an</w:t>
      </w:r>
      <w:r w:rsidR="00F57E98">
        <w:t>y</w:t>
      </w:r>
      <w:r w:rsidR="00F37338" w:rsidRPr="00F37338">
        <w:t xml:space="preserve"> </w:t>
      </w:r>
      <w:r>
        <w:t xml:space="preserve">problems you may experience </w:t>
      </w:r>
      <w:hyperlink r:id="rId13" w:history="1">
        <w:r w:rsidR="00F37338" w:rsidRPr="00F37338">
          <w:rPr>
            <w:rStyle w:val="Hyperlink"/>
          </w:rPr>
          <w:t>https://community.jisc.ac.uk/library/janet-services-documentation/what-tech-support-available</w:t>
        </w:r>
      </w:hyperlink>
      <w:r w:rsidR="00D76414">
        <w:t xml:space="preserve">  </w:t>
      </w:r>
    </w:p>
    <w:p w:rsidR="00D76414" w:rsidRDefault="00D76414" w:rsidP="00F37338"/>
    <w:p w:rsidR="00F37338" w:rsidRDefault="00D76414">
      <w:r>
        <w:t>Y</w:t>
      </w:r>
      <w:r w:rsidR="00E607D8" w:rsidRPr="00E607D8">
        <w:t>ou can also contact service@ja.net if you have any queries about the contents of this guide.</w:t>
      </w:r>
    </w:p>
    <w:sectPr w:rsidR="00F37338" w:rsidSect="00D76414">
      <w:footerReference w:type="default" r:id="rId14"/>
      <w:pgSz w:w="11906" w:h="16838"/>
      <w:pgMar w:top="1440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19" w:rsidRDefault="00B33F19" w:rsidP="00B33F19">
      <w:r>
        <w:separator/>
      </w:r>
    </w:p>
  </w:endnote>
  <w:endnote w:type="continuationSeparator" w:id="0">
    <w:p w:rsidR="00B33F19" w:rsidRDefault="00B33F19" w:rsidP="00B3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11" w:rsidRDefault="00677311" w:rsidP="00B33F19">
    <w:pPr>
      <w:pStyle w:val="Foot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11221</wp:posOffset>
              </wp:positionH>
              <wp:positionV relativeFrom="paragraph">
                <wp:posOffset>69632</wp:posOffset>
              </wp:positionV>
              <wp:extent cx="5705182" cy="5610"/>
              <wp:effectExtent l="0" t="0" r="29210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5182" cy="56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C730F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5.5pt" to="45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" strokecolor="black [3213]" strokeweight=".5pt">
              <v:stroke joinstyle="miter"/>
            </v:line>
          </w:pict>
        </mc:Fallback>
      </mc:AlternateContent>
    </w:r>
  </w:p>
  <w:p w:rsidR="00B33F19" w:rsidRPr="00B33F19" w:rsidRDefault="00B33F19" w:rsidP="00B33F19">
    <w:pPr>
      <w:pStyle w:val="Footer"/>
      <w:rPr>
        <w:sz w:val="20"/>
        <w:szCs w:val="20"/>
      </w:rPr>
    </w:pPr>
    <w:r w:rsidRPr="00B33F19">
      <w:rPr>
        <w:sz w:val="20"/>
        <w:szCs w:val="20"/>
      </w:rPr>
      <w:t>©Jisc</w:t>
    </w:r>
    <w:r w:rsidRPr="00B33F19">
      <w:rPr>
        <w:sz w:val="20"/>
        <w:szCs w:val="20"/>
      </w:rPr>
      <w:tab/>
      <w:t xml:space="preserve">Page </w:t>
    </w:r>
    <w:r w:rsidRPr="00B33F19">
      <w:rPr>
        <w:sz w:val="20"/>
        <w:szCs w:val="20"/>
      </w:rPr>
      <w:fldChar w:fldCharType="begin"/>
    </w:r>
    <w:r w:rsidRPr="00B33F19">
      <w:rPr>
        <w:sz w:val="20"/>
        <w:szCs w:val="20"/>
      </w:rPr>
      <w:instrText xml:space="preserve"> PAGE   \* MERGEFORMAT </w:instrText>
    </w:r>
    <w:r w:rsidRPr="00B33F19">
      <w:rPr>
        <w:sz w:val="20"/>
        <w:szCs w:val="20"/>
      </w:rPr>
      <w:fldChar w:fldCharType="separate"/>
    </w:r>
    <w:r w:rsidR="008210E0">
      <w:rPr>
        <w:noProof/>
        <w:sz w:val="20"/>
        <w:szCs w:val="20"/>
      </w:rPr>
      <w:t>4</w:t>
    </w:r>
    <w:r w:rsidRPr="00B33F19">
      <w:rPr>
        <w:sz w:val="20"/>
        <w:szCs w:val="20"/>
      </w:rPr>
      <w:fldChar w:fldCharType="end"/>
    </w:r>
    <w:r w:rsidRPr="00B33F19">
      <w:rPr>
        <w:sz w:val="20"/>
        <w:szCs w:val="20"/>
      </w:rPr>
      <w:t xml:space="preserve"> </w:t>
    </w:r>
    <w:r w:rsidRPr="00B33F19">
      <w:rPr>
        <w:sz w:val="20"/>
        <w:szCs w:val="20"/>
      </w:rPr>
      <w:tab/>
      <w:t>Sept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19" w:rsidRDefault="00B33F19" w:rsidP="00B33F19">
      <w:r>
        <w:separator/>
      </w:r>
    </w:p>
  </w:footnote>
  <w:footnote w:type="continuationSeparator" w:id="0">
    <w:p w:rsidR="00B33F19" w:rsidRDefault="00B33F19" w:rsidP="00B33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F5744"/>
    <w:multiLevelType w:val="multilevel"/>
    <w:tmpl w:val="45A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4F8"/>
    <w:multiLevelType w:val="hybridMultilevel"/>
    <w:tmpl w:val="089A6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91D66"/>
    <w:multiLevelType w:val="hybridMultilevel"/>
    <w:tmpl w:val="217E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A5B9C"/>
    <w:multiLevelType w:val="hybridMultilevel"/>
    <w:tmpl w:val="5552C704"/>
    <w:lvl w:ilvl="0" w:tplc="0A1AC21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D66910"/>
    <w:multiLevelType w:val="hybridMultilevel"/>
    <w:tmpl w:val="9814D022"/>
    <w:lvl w:ilvl="0" w:tplc="A146867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0B4C0C"/>
    <w:multiLevelType w:val="hybridMultilevel"/>
    <w:tmpl w:val="1F94B230"/>
    <w:lvl w:ilvl="0" w:tplc="95601A94">
      <w:start w:val="1"/>
      <w:numFmt w:val="lowerRoman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05B90"/>
    <w:multiLevelType w:val="hybridMultilevel"/>
    <w:tmpl w:val="C66A80A4"/>
    <w:lvl w:ilvl="0" w:tplc="CB1C6F64">
      <w:start w:val="1"/>
      <w:numFmt w:val="lowerRoman"/>
      <w:lvlText w:val="%1)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7797"/>
    <w:multiLevelType w:val="hybridMultilevel"/>
    <w:tmpl w:val="81A4F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E72DE"/>
    <w:multiLevelType w:val="hybridMultilevel"/>
    <w:tmpl w:val="1FF8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F11B3"/>
    <w:multiLevelType w:val="hybridMultilevel"/>
    <w:tmpl w:val="8358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1115D"/>
    <w:multiLevelType w:val="hybridMultilevel"/>
    <w:tmpl w:val="9ABE1A1E"/>
    <w:lvl w:ilvl="0" w:tplc="A1468674">
      <w:start w:val="1"/>
      <w:numFmt w:val="lowerRoman"/>
      <w:lvlText w:val="%1)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184"/>
    <w:multiLevelType w:val="hybridMultilevel"/>
    <w:tmpl w:val="B23053EE"/>
    <w:lvl w:ilvl="0" w:tplc="5552B5B0">
      <w:start w:val="1"/>
      <w:numFmt w:val="decimal"/>
      <w:pStyle w:val="Doc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B314C"/>
    <w:multiLevelType w:val="hybridMultilevel"/>
    <w:tmpl w:val="B622A9AE"/>
    <w:lvl w:ilvl="0" w:tplc="A1468674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38"/>
    <w:rsid w:val="00022357"/>
    <w:rsid w:val="00062E57"/>
    <w:rsid w:val="001037E1"/>
    <w:rsid w:val="001139EC"/>
    <w:rsid w:val="00144442"/>
    <w:rsid w:val="00174B9B"/>
    <w:rsid w:val="001B5378"/>
    <w:rsid w:val="001F39CF"/>
    <w:rsid w:val="00216ADA"/>
    <w:rsid w:val="00326CD6"/>
    <w:rsid w:val="0033509D"/>
    <w:rsid w:val="0034711F"/>
    <w:rsid w:val="00370366"/>
    <w:rsid w:val="0037407A"/>
    <w:rsid w:val="003C13E2"/>
    <w:rsid w:val="00434740"/>
    <w:rsid w:val="004A49E5"/>
    <w:rsid w:val="004E5549"/>
    <w:rsid w:val="004F356C"/>
    <w:rsid w:val="005C58DE"/>
    <w:rsid w:val="006568AC"/>
    <w:rsid w:val="00677311"/>
    <w:rsid w:val="0074049E"/>
    <w:rsid w:val="00747434"/>
    <w:rsid w:val="007536D4"/>
    <w:rsid w:val="007C5AB8"/>
    <w:rsid w:val="0081183E"/>
    <w:rsid w:val="00811A68"/>
    <w:rsid w:val="008210E0"/>
    <w:rsid w:val="00871273"/>
    <w:rsid w:val="008F50E7"/>
    <w:rsid w:val="00990C34"/>
    <w:rsid w:val="00993572"/>
    <w:rsid w:val="009B6AA6"/>
    <w:rsid w:val="009F73CE"/>
    <w:rsid w:val="00A41383"/>
    <w:rsid w:val="00A51BDC"/>
    <w:rsid w:val="00A97EF2"/>
    <w:rsid w:val="00AB0CA7"/>
    <w:rsid w:val="00B002DF"/>
    <w:rsid w:val="00B0160C"/>
    <w:rsid w:val="00B33F19"/>
    <w:rsid w:val="00B341F2"/>
    <w:rsid w:val="00B77162"/>
    <w:rsid w:val="00C82CE3"/>
    <w:rsid w:val="00D508D1"/>
    <w:rsid w:val="00D720A0"/>
    <w:rsid w:val="00D76414"/>
    <w:rsid w:val="00DA1CED"/>
    <w:rsid w:val="00E607D8"/>
    <w:rsid w:val="00E701CA"/>
    <w:rsid w:val="00E81D78"/>
    <w:rsid w:val="00E82BC3"/>
    <w:rsid w:val="00E913F5"/>
    <w:rsid w:val="00EA064A"/>
    <w:rsid w:val="00F229F0"/>
    <w:rsid w:val="00F231AA"/>
    <w:rsid w:val="00F37338"/>
    <w:rsid w:val="00F57E98"/>
    <w:rsid w:val="00F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09921-6510-448B-9595-8543EC6D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33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536D4"/>
    <w:pPr>
      <w:ind w:left="720"/>
      <w:contextualSpacing/>
    </w:pPr>
  </w:style>
  <w:style w:type="paragraph" w:customStyle="1" w:styleId="DocHeading1">
    <w:name w:val="DocHeading1"/>
    <w:basedOn w:val="ListParagraph"/>
    <w:next w:val="Normal"/>
    <w:link w:val="DocHeading1Char"/>
    <w:qFormat/>
    <w:rsid w:val="00EA064A"/>
    <w:pPr>
      <w:numPr>
        <w:numId w:val="6"/>
      </w:numPr>
      <w:ind w:left="357" w:hanging="357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064A"/>
  </w:style>
  <w:style w:type="character" w:customStyle="1" w:styleId="DocHeading1Char">
    <w:name w:val="DocHeading1 Char"/>
    <w:basedOn w:val="ListParagraphChar"/>
    <w:link w:val="DocHeading1"/>
    <w:rsid w:val="00EA064A"/>
    <w:rPr>
      <w:b/>
    </w:rPr>
  </w:style>
  <w:style w:type="paragraph" w:styleId="Header">
    <w:name w:val="header"/>
    <w:basedOn w:val="Normal"/>
    <w:link w:val="HeaderChar"/>
    <w:uiPriority w:val="99"/>
    <w:unhideWhenUsed/>
    <w:rsid w:val="00B33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F19"/>
  </w:style>
  <w:style w:type="paragraph" w:styleId="Footer">
    <w:name w:val="footer"/>
    <w:basedOn w:val="Normal"/>
    <w:link w:val="FooterChar"/>
    <w:uiPriority w:val="99"/>
    <w:unhideWhenUsed/>
    <w:rsid w:val="00B33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ommunity.jisc.ac.uk/library/janet-services-documentation/what-tech-support-availab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munity.jisc.ac.uk/library/janet-services-documentation/implementing-eduroam-roadma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unity.jisc.ac.uk/library/janet-services-documentation/how-does-organisation-join-servi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mmunity.jisc.ac.uk/library/janet-services-documentation/how-does-organisation-join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munity.jisc.ac.uk/library/janet-services-documentation/management-briefing-eduro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D70D-E01C-43D6-A8CB-1870297D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JANET(UK)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Wincott</dc:creator>
  <cp:keywords/>
  <dc:description/>
  <cp:lastModifiedBy>Edward Wincott</cp:lastModifiedBy>
  <cp:revision>3</cp:revision>
  <dcterms:created xsi:type="dcterms:W3CDTF">2017-09-06T10:18:00Z</dcterms:created>
  <dcterms:modified xsi:type="dcterms:W3CDTF">2017-09-06T10:31:00Z</dcterms:modified>
</cp:coreProperties>
</file>